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6F" w:rsidRPr="00F365EB" w:rsidRDefault="00B1796F" w:rsidP="00697DDE">
      <w:pPr>
        <w:jc w:val="both"/>
        <w:rPr>
          <w:rFonts w:ascii="Arial" w:hAnsi="Arial"/>
          <w:sz w:val="24"/>
          <w:szCs w:val="24"/>
          <w:lang w:val="en-US"/>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logo-ELLIN KOSMOS!!!!!" style="position:absolute;left:0;text-align:left;margin-left:118.5pt;margin-top:-4.5pt;width:167.25pt;height:69pt;z-index:251658240;visibility:visible" wrapcoords="-97 0 -97 21365 21600 21365 21600 0 -97 0">
            <v:imagedata r:id="rId5" o:title=""/>
            <w10:wrap type="tight"/>
          </v:shape>
        </w:pict>
      </w:r>
    </w:p>
    <w:p w:rsidR="00B1796F" w:rsidRPr="00F365EB" w:rsidRDefault="00B1796F" w:rsidP="00697DDE">
      <w:pPr>
        <w:jc w:val="both"/>
        <w:rPr>
          <w:rFonts w:ascii="Arial" w:hAnsi="Arial"/>
          <w:sz w:val="24"/>
          <w:szCs w:val="24"/>
          <w:lang w:val="en-US"/>
        </w:rPr>
      </w:pPr>
    </w:p>
    <w:p w:rsidR="00B1796F" w:rsidRPr="00623CAF" w:rsidRDefault="00B1796F" w:rsidP="00F57A5D">
      <w:pPr>
        <w:pStyle w:val="Heading2"/>
        <w:tabs>
          <w:tab w:val="left" w:pos="0"/>
        </w:tabs>
        <w:spacing w:line="200" w:lineRule="atLeast"/>
        <w:rPr>
          <w:rFonts w:ascii="Arial" w:hAnsi="Arial" w:cs="Arial"/>
          <w:i/>
        </w:rPr>
      </w:pPr>
      <w:r w:rsidRPr="00F365EB">
        <w:rPr>
          <w:rFonts w:ascii="Arial" w:hAnsi="Arial"/>
          <w:sz w:val="24"/>
          <w:szCs w:val="24"/>
        </w:rPr>
        <w:tab/>
      </w:r>
      <w:r w:rsidRPr="00F365EB">
        <w:rPr>
          <w:rFonts w:ascii="Arial" w:hAnsi="Arial"/>
          <w:sz w:val="24"/>
          <w:szCs w:val="24"/>
        </w:rPr>
        <w:tab/>
      </w:r>
      <w:r w:rsidRPr="00F365EB">
        <w:rPr>
          <w:rFonts w:ascii="Arial" w:hAnsi="Arial"/>
          <w:sz w:val="24"/>
          <w:szCs w:val="24"/>
        </w:rPr>
        <w:tab/>
      </w:r>
    </w:p>
    <w:p w:rsidR="00B1796F" w:rsidRPr="00623CAF" w:rsidRDefault="00B1796F" w:rsidP="00F57A5D">
      <w:pPr>
        <w:pStyle w:val="Heading2"/>
        <w:tabs>
          <w:tab w:val="left" w:pos="0"/>
        </w:tabs>
        <w:spacing w:line="200" w:lineRule="atLeast"/>
        <w:rPr>
          <w:rFonts w:ascii="Arial" w:hAnsi="Arial" w:cs="Arial"/>
          <w:u w:val="single"/>
        </w:rPr>
      </w:pPr>
    </w:p>
    <w:p w:rsidR="00B1796F" w:rsidRPr="00A94B86" w:rsidRDefault="00B1796F" w:rsidP="00A94B86">
      <w:pPr>
        <w:pStyle w:val="Heading7"/>
        <w:tabs>
          <w:tab w:val="left" w:pos="0"/>
        </w:tabs>
        <w:spacing w:line="200" w:lineRule="atLeast"/>
        <w:rPr>
          <w:rFonts w:ascii="Arial" w:hAnsi="Arial" w:cs="Arial"/>
          <w:b/>
          <w:i w:val="0"/>
          <w:color w:val="auto"/>
          <w:sz w:val="28"/>
          <w:szCs w:val="28"/>
        </w:rPr>
      </w:pPr>
    </w:p>
    <w:p w:rsidR="00B1796F" w:rsidRPr="00211A99" w:rsidRDefault="00B1796F" w:rsidP="00F57A5D">
      <w:pPr>
        <w:pStyle w:val="Heading7"/>
        <w:tabs>
          <w:tab w:val="left" w:pos="0"/>
        </w:tabs>
        <w:spacing w:line="200" w:lineRule="atLeast"/>
        <w:jc w:val="center"/>
        <w:rPr>
          <w:rFonts w:ascii="Century Gothic" w:hAnsi="Century Gothic" w:cs="Arial"/>
          <w:b/>
          <w:i w:val="0"/>
          <w:color w:val="auto"/>
          <w:sz w:val="28"/>
          <w:szCs w:val="28"/>
        </w:rPr>
      </w:pPr>
      <w:r w:rsidRPr="00211A99">
        <w:rPr>
          <w:rFonts w:ascii="Century Gothic" w:hAnsi="Century Gothic" w:cs="Arial"/>
          <w:b/>
          <w:i w:val="0"/>
          <w:color w:val="auto"/>
          <w:sz w:val="28"/>
          <w:szCs w:val="28"/>
        </w:rPr>
        <w:t>ΔΕΛΤΙΟ ΤΥΠΟΥ</w:t>
      </w:r>
    </w:p>
    <w:p w:rsidR="00B1796F" w:rsidRPr="00211A99" w:rsidRDefault="00B1796F" w:rsidP="00A94B86">
      <w:pPr>
        <w:rPr>
          <w:rFonts w:ascii="Century Gothic" w:hAnsi="Century Gothic"/>
        </w:rPr>
      </w:pPr>
    </w:p>
    <w:p w:rsidR="00B1796F" w:rsidRDefault="00B1796F" w:rsidP="0014607A">
      <w:pPr>
        <w:jc w:val="center"/>
        <w:rPr>
          <w:rFonts w:ascii="Century Gothic" w:hAnsi="Century Gothic"/>
          <w:b/>
          <w:sz w:val="24"/>
          <w:szCs w:val="24"/>
        </w:rPr>
      </w:pPr>
      <w:r w:rsidRPr="00211A99">
        <w:rPr>
          <w:rFonts w:ascii="Century Gothic" w:hAnsi="Century Gothic"/>
          <w:b/>
          <w:sz w:val="24"/>
          <w:szCs w:val="24"/>
        </w:rPr>
        <w:t>«ΣΜΥΡΝΗ ΜΟΥ</w:t>
      </w:r>
      <w:r>
        <w:rPr>
          <w:rFonts w:ascii="Century Gothic" w:hAnsi="Century Gothic"/>
          <w:b/>
          <w:sz w:val="24"/>
          <w:szCs w:val="24"/>
        </w:rPr>
        <w:t xml:space="preserve"> </w:t>
      </w:r>
      <w:r w:rsidRPr="00211A99">
        <w:rPr>
          <w:rFonts w:ascii="Century Gothic" w:hAnsi="Century Gothic"/>
          <w:b/>
          <w:sz w:val="24"/>
          <w:szCs w:val="24"/>
        </w:rPr>
        <w:t>ΑΓΑΠΗΜΕΝΗ»</w:t>
      </w:r>
    </w:p>
    <w:p w:rsidR="00B1796F" w:rsidRDefault="00B1796F" w:rsidP="007A5A81">
      <w:pPr>
        <w:spacing w:line="240" w:lineRule="auto"/>
        <w:jc w:val="center"/>
        <w:rPr>
          <w:rFonts w:ascii="Century Gothic" w:hAnsi="Century Gothic"/>
          <w:b/>
          <w:i/>
          <w:sz w:val="24"/>
          <w:szCs w:val="24"/>
        </w:rPr>
      </w:pPr>
      <w:r>
        <w:rPr>
          <w:rFonts w:ascii="Century Gothic" w:hAnsi="Century Gothic"/>
          <w:b/>
          <w:sz w:val="24"/>
          <w:szCs w:val="24"/>
        </w:rPr>
        <w:t>της Μιμής Ντενίση</w:t>
      </w:r>
      <w:r w:rsidRPr="007A5A81">
        <w:rPr>
          <w:rFonts w:ascii="Century Gothic" w:hAnsi="Century Gothic"/>
          <w:b/>
          <w:i/>
          <w:sz w:val="24"/>
          <w:szCs w:val="24"/>
        </w:rPr>
        <w:t xml:space="preserve"> </w:t>
      </w:r>
    </w:p>
    <w:p w:rsidR="00B1796F" w:rsidRPr="000D2BCF" w:rsidRDefault="00B1796F" w:rsidP="007A5A81">
      <w:pPr>
        <w:spacing w:line="240" w:lineRule="auto"/>
        <w:jc w:val="center"/>
        <w:rPr>
          <w:rFonts w:ascii="Century Gothic" w:hAnsi="Century Gothic"/>
          <w:b/>
          <w:i/>
          <w:sz w:val="24"/>
          <w:szCs w:val="24"/>
        </w:rPr>
      </w:pPr>
      <w:r>
        <w:rPr>
          <w:rFonts w:ascii="Century Gothic" w:hAnsi="Century Gothic"/>
          <w:b/>
          <w:i/>
          <w:sz w:val="24"/>
          <w:szCs w:val="24"/>
        </w:rPr>
        <w:t>από</w:t>
      </w:r>
      <w:r w:rsidRPr="000D2BCF">
        <w:rPr>
          <w:rFonts w:ascii="Century Gothic" w:hAnsi="Century Gothic"/>
          <w:b/>
          <w:i/>
          <w:sz w:val="24"/>
          <w:szCs w:val="24"/>
        </w:rPr>
        <w:t xml:space="preserve"> το Ίδρυμα Μείζονος Ελληνισμού</w:t>
      </w:r>
    </w:p>
    <w:p w:rsidR="00B1796F" w:rsidRPr="00211A99" w:rsidRDefault="00B1796F" w:rsidP="0014607A">
      <w:pPr>
        <w:jc w:val="center"/>
        <w:rPr>
          <w:rFonts w:ascii="Century Gothic" w:hAnsi="Century Gothic"/>
          <w:b/>
          <w:sz w:val="24"/>
          <w:szCs w:val="24"/>
        </w:rPr>
      </w:pPr>
    </w:p>
    <w:p w:rsidR="00B1796F" w:rsidRDefault="00B1796F" w:rsidP="007A787B">
      <w:pPr>
        <w:jc w:val="center"/>
        <w:rPr>
          <w:rFonts w:ascii="Century Gothic" w:hAnsi="Century Gothic"/>
          <w:b/>
          <w:sz w:val="24"/>
          <w:szCs w:val="24"/>
        </w:rPr>
      </w:pPr>
      <w:r w:rsidRPr="00211A99">
        <w:rPr>
          <w:rFonts w:ascii="Century Gothic" w:hAnsi="Century Gothic"/>
          <w:b/>
          <w:sz w:val="24"/>
          <w:szCs w:val="24"/>
        </w:rPr>
        <w:t>στο «ΘΕΑΤΡΟΝ» του Κέντρου Πολιτισμού «Ελληνικός Κόσμος»</w:t>
      </w:r>
    </w:p>
    <w:p w:rsidR="00B1796F" w:rsidRPr="007A5A81" w:rsidRDefault="00B1796F" w:rsidP="007A787B">
      <w:pPr>
        <w:jc w:val="center"/>
        <w:rPr>
          <w:rFonts w:ascii="Century Gothic" w:hAnsi="Century Gothic"/>
          <w:b/>
          <w:sz w:val="24"/>
          <w:szCs w:val="24"/>
        </w:rPr>
      </w:pPr>
      <w:r>
        <w:rPr>
          <w:rFonts w:ascii="Century Gothic" w:hAnsi="Century Gothic"/>
          <w:b/>
          <w:sz w:val="24"/>
          <w:szCs w:val="24"/>
        </w:rPr>
        <w:t xml:space="preserve"> από μέσα Οκτωβρίου </w:t>
      </w:r>
    </w:p>
    <w:p w:rsidR="00B1796F" w:rsidRPr="00211A99" w:rsidRDefault="00B1796F" w:rsidP="007A787B">
      <w:pPr>
        <w:jc w:val="center"/>
        <w:rPr>
          <w:rFonts w:ascii="Century Gothic" w:hAnsi="Century Gothic"/>
          <w:sz w:val="24"/>
          <w:szCs w:val="24"/>
        </w:rPr>
      </w:pPr>
    </w:p>
    <w:p w:rsidR="00B1796F" w:rsidRDefault="00B1796F" w:rsidP="00FF6B1E">
      <w:pPr>
        <w:pStyle w:val="NoSpacing"/>
        <w:jc w:val="both"/>
        <w:rPr>
          <w:rFonts w:ascii="Century Gothic" w:hAnsi="Century Gothic"/>
          <w:sz w:val="24"/>
          <w:szCs w:val="24"/>
        </w:rPr>
      </w:pPr>
      <w:r w:rsidRPr="00335BDE">
        <w:rPr>
          <w:rFonts w:ascii="Century Gothic" w:hAnsi="Century Gothic"/>
          <w:sz w:val="24"/>
          <w:szCs w:val="24"/>
        </w:rPr>
        <w:t>Το θεατρικό έργο</w:t>
      </w:r>
      <w:r>
        <w:rPr>
          <w:rFonts w:ascii="Century Gothic" w:hAnsi="Century Gothic"/>
          <w:sz w:val="24"/>
          <w:szCs w:val="24"/>
        </w:rPr>
        <w:t xml:space="preserve"> της Μιμής Ντενίση</w:t>
      </w:r>
      <w:r w:rsidRPr="00335BDE">
        <w:rPr>
          <w:rFonts w:ascii="Century Gothic" w:hAnsi="Century Gothic"/>
          <w:sz w:val="24"/>
          <w:szCs w:val="24"/>
        </w:rPr>
        <w:t xml:space="preserve"> </w:t>
      </w:r>
      <w:r w:rsidRPr="00211A99">
        <w:rPr>
          <w:rFonts w:ascii="Century Gothic" w:hAnsi="Century Gothic"/>
          <w:b/>
          <w:sz w:val="24"/>
          <w:szCs w:val="24"/>
        </w:rPr>
        <w:t>«Σμύρνη μου αγαπημένη»</w:t>
      </w:r>
      <w:r>
        <w:rPr>
          <w:rFonts w:ascii="Century Gothic" w:hAnsi="Century Gothic"/>
          <w:b/>
          <w:sz w:val="24"/>
          <w:szCs w:val="24"/>
        </w:rPr>
        <w:t>,</w:t>
      </w:r>
      <w:r>
        <w:rPr>
          <w:rFonts w:ascii="Century Gothic" w:hAnsi="Century Gothic"/>
          <w:sz w:val="24"/>
          <w:szCs w:val="24"/>
        </w:rPr>
        <w:t xml:space="preserve"> η πολυαναμενόμενη </w:t>
      </w:r>
      <w:r w:rsidRPr="00711B5F">
        <w:rPr>
          <w:rFonts w:ascii="Century Gothic" w:hAnsi="Century Gothic"/>
          <w:sz w:val="24"/>
          <w:szCs w:val="24"/>
        </w:rPr>
        <w:t>παραγωγή του Ιδρύματος Μείζονος Ελληνισμού</w:t>
      </w:r>
      <w:r>
        <w:rPr>
          <w:rFonts w:ascii="Century Gothic" w:hAnsi="Century Gothic"/>
          <w:b/>
          <w:sz w:val="24"/>
          <w:szCs w:val="24"/>
        </w:rPr>
        <w:t xml:space="preserve"> </w:t>
      </w:r>
      <w:r w:rsidRPr="00711B5F">
        <w:rPr>
          <w:rFonts w:ascii="Century Gothic" w:hAnsi="Century Gothic"/>
          <w:sz w:val="24"/>
          <w:szCs w:val="24"/>
        </w:rPr>
        <w:t>για</w:t>
      </w:r>
      <w:r>
        <w:rPr>
          <w:rFonts w:ascii="Century Gothic" w:hAnsi="Century Gothic"/>
          <w:sz w:val="24"/>
          <w:szCs w:val="24"/>
        </w:rPr>
        <w:t xml:space="preserve"> τη Σμύρνη και την ιστορία της, </w:t>
      </w:r>
      <w:r w:rsidRPr="00FF6B1E">
        <w:rPr>
          <w:rFonts w:ascii="Century Gothic" w:hAnsi="Century Gothic"/>
          <w:sz w:val="24"/>
          <w:szCs w:val="24"/>
        </w:rPr>
        <w:t xml:space="preserve">θα κάνει πρεμιέρα  </w:t>
      </w:r>
      <w:r>
        <w:rPr>
          <w:rFonts w:ascii="Century Gothic" w:hAnsi="Century Gothic"/>
          <w:b/>
          <w:sz w:val="24"/>
          <w:szCs w:val="24"/>
        </w:rPr>
        <w:t>μέσα</w:t>
      </w:r>
      <w:r w:rsidRPr="00A814B2">
        <w:rPr>
          <w:rFonts w:ascii="Century Gothic" w:hAnsi="Century Gothic"/>
          <w:b/>
          <w:sz w:val="24"/>
          <w:szCs w:val="24"/>
        </w:rPr>
        <w:t xml:space="preserve">  </w:t>
      </w:r>
      <w:r>
        <w:rPr>
          <w:rFonts w:ascii="Century Gothic" w:hAnsi="Century Gothic"/>
          <w:b/>
          <w:sz w:val="24"/>
          <w:szCs w:val="24"/>
        </w:rPr>
        <w:t>Οκτωβρίου</w:t>
      </w:r>
      <w:r w:rsidRPr="00211A99">
        <w:rPr>
          <w:rFonts w:ascii="Century Gothic" w:hAnsi="Century Gothic"/>
          <w:b/>
          <w:sz w:val="24"/>
          <w:szCs w:val="24"/>
        </w:rPr>
        <w:t xml:space="preserve"> στο «ΘΕΑΤΡΟΝ»</w:t>
      </w:r>
      <w:r>
        <w:rPr>
          <w:rFonts w:ascii="Century Gothic" w:hAnsi="Century Gothic"/>
          <w:b/>
          <w:sz w:val="24"/>
          <w:szCs w:val="24"/>
        </w:rPr>
        <w:t xml:space="preserve"> του Κέντρου Πολιτισμού «Ελληνικός Κόσμος». </w:t>
      </w:r>
      <w:r w:rsidRPr="00FF6B1E">
        <w:rPr>
          <w:rFonts w:ascii="Century Gothic" w:hAnsi="Century Gothic"/>
          <w:sz w:val="24"/>
          <w:szCs w:val="24"/>
        </w:rPr>
        <w:t xml:space="preserve">Το έργο </w:t>
      </w:r>
      <w:r>
        <w:rPr>
          <w:rFonts w:ascii="Century Gothic" w:hAnsi="Century Gothic"/>
          <w:sz w:val="24"/>
          <w:szCs w:val="24"/>
        </w:rPr>
        <w:t xml:space="preserve">γράφτηκε </w:t>
      </w:r>
      <w:r w:rsidRPr="003E47B6">
        <w:rPr>
          <w:rFonts w:ascii="Century Gothic" w:hAnsi="Century Gothic"/>
          <w:sz w:val="24"/>
          <w:szCs w:val="24"/>
        </w:rPr>
        <w:t xml:space="preserve">μετά </w:t>
      </w:r>
      <w:r>
        <w:rPr>
          <w:rFonts w:ascii="Century Gothic" w:hAnsi="Century Gothic"/>
          <w:sz w:val="24"/>
          <w:szCs w:val="24"/>
        </w:rPr>
        <w:t xml:space="preserve">από έρευνα πολλών ετών </w:t>
      </w:r>
      <w:r w:rsidRPr="00BD1729">
        <w:rPr>
          <w:rFonts w:ascii="Century Gothic" w:hAnsi="Century Gothic"/>
          <w:sz w:val="24"/>
          <w:szCs w:val="24"/>
        </w:rPr>
        <w:t xml:space="preserve">σχετικά </w:t>
      </w:r>
      <w:r>
        <w:rPr>
          <w:rFonts w:ascii="Century Gothic" w:hAnsi="Century Gothic"/>
          <w:sz w:val="24"/>
          <w:szCs w:val="24"/>
        </w:rPr>
        <w:t>και καλύπτει</w:t>
      </w:r>
      <w:r w:rsidRPr="00BD1729">
        <w:rPr>
          <w:rFonts w:ascii="Century Gothic" w:hAnsi="Century Gothic"/>
          <w:sz w:val="24"/>
          <w:szCs w:val="24"/>
        </w:rPr>
        <w:t xml:space="preserve"> </w:t>
      </w:r>
      <w:r>
        <w:rPr>
          <w:rFonts w:ascii="Century Gothic" w:hAnsi="Century Gothic"/>
          <w:sz w:val="24"/>
          <w:szCs w:val="24"/>
        </w:rPr>
        <w:t xml:space="preserve">την πιο </w:t>
      </w:r>
      <w:r w:rsidRPr="005632C3">
        <w:rPr>
          <w:rFonts w:ascii="Century Gothic" w:hAnsi="Century Gothic"/>
          <w:sz w:val="24"/>
          <w:szCs w:val="24"/>
        </w:rPr>
        <w:t xml:space="preserve"> σημαντική</w:t>
      </w:r>
      <w:r>
        <w:rPr>
          <w:rFonts w:ascii="Century Gothic" w:hAnsi="Century Gothic"/>
          <w:sz w:val="24"/>
          <w:szCs w:val="24"/>
        </w:rPr>
        <w:t xml:space="preserve"> ιστορικά</w:t>
      </w:r>
      <w:r w:rsidRPr="005632C3">
        <w:rPr>
          <w:rFonts w:ascii="Century Gothic" w:hAnsi="Century Gothic"/>
          <w:sz w:val="24"/>
          <w:szCs w:val="24"/>
        </w:rPr>
        <w:t xml:space="preserve"> περίοδο </w:t>
      </w:r>
      <w:r w:rsidRPr="00FF72D4">
        <w:rPr>
          <w:rFonts w:ascii="Century Gothic" w:hAnsi="Century Gothic"/>
          <w:sz w:val="24"/>
          <w:szCs w:val="24"/>
        </w:rPr>
        <w:t>από το</w:t>
      </w:r>
      <w:r w:rsidRPr="008D068B">
        <w:rPr>
          <w:rFonts w:ascii="Century Gothic" w:hAnsi="Century Gothic"/>
          <w:b/>
          <w:sz w:val="24"/>
          <w:szCs w:val="24"/>
        </w:rPr>
        <w:t xml:space="preserve"> 1917</w:t>
      </w:r>
      <w:r w:rsidRPr="005632C3">
        <w:rPr>
          <w:rFonts w:ascii="Century Gothic" w:hAnsi="Century Gothic"/>
          <w:sz w:val="24"/>
          <w:szCs w:val="24"/>
        </w:rPr>
        <w:t xml:space="preserve"> μέχρι την προσφυγιά και την ανταλλαγή των πληθυσμών το </w:t>
      </w:r>
      <w:r w:rsidRPr="008D068B">
        <w:rPr>
          <w:rFonts w:ascii="Century Gothic" w:hAnsi="Century Gothic"/>
          <w:b/>
          <w:sz w:val="24"/>
          <w:szCs w:val="24"/>
        </w:rPr>
        <w:t>1923.</w:t>
      </w:r>
      <w:r w:rsidRPr="005632C3">
        <w:rPr>
          <w:rFonts w:ascii="Century Gothic" w:hAnsi="Century Gothic"/>
          <w:sz w:val="24"/>
          <w:szCs w:val="24"/>
        </w:rPr>
        <w:t xml:space="preserve"> </w:t>
      </w:r>
    </w:p>
    <w:p w:rsidR="00B1796F" w:rsidRDefault="00B1796F" w:rsidP="00FF6B1E">
      <w:pPr>
        <w:pStyle w:val="NoSpacing"/>
        <w:jc w:val="both"/>
        <w:rPr>
          <w:rFonts w:ascii="Century Gothic" w:hAnsi="Century Gothic"/>
          <w:sz w:val="24"/>
          <w:szCs w:val="24"/>
        </w:rPr>
      </w:pPr>
    </w:p>
    <w:p w:rsidR="00B1796F" w:rsidRDefault="00B1796F" w:rsidP="00860135">
      <w:pPr>
        <w:pStyle w:val="NoSpacing"/>
        <w:jc w:val="both"/>
        <w:rPr>
          <w:rFonts w:ascii="Century Gothic" w:hAnsi="Century Gothic"/>
          <w:color w:val="auto"/>
          <w:sz w:val="24"/>
          <w:szCs w:val="24"/>
          <w:lang w:eastAsia="en-US"/>
        </w:rPr>
      </w:pPr>
      <w:r>
        <w:rPr>
          <w:rFonts w:ascii="Century Gothic" w:hAnsi="Century Gothic"/>
          <w:sz w:val="24"/>
          <w:szCs w:val="24"/>
          <w:lang w:val="en-US"/>
        </w:rPr>
        <w:t>T</w:t>
      </w:r>
      <w:r w:rsidRPr="00FF6B1E">
        <w:rPr>
          <w:rFonts w:ascii="Century Gothic" w:hAnsi="Century Gothic"/>
          <w:color w:val="auto"/>
          <w:sz w:val="24"/>
          <w:szCs w:val="24"/>
          <w:lang w:eastAsia="en-US"/>
        </w:rPr>
        <w:t xml:space="preserve">ο </w:t>
      </w:r>
      <w:r w:rsidRPr="002639BA">
        <w:rPr>
          <w:rFonts w:ascii="Century Gothic" w:hAnsi="Century Gothic"/>
          <w:b/>
          <w:sz w:val="24"/>
          <w:szCs w:val="24"/>
        </w:rPr>
        <w:t>Ίδρυμα Μείζονος Ελληνισμού,</w:t>
      </w:r>
      <w:r w:rsidRPr="00C52337">
        <w:rPr>
          <w:rFonts w:ascii="Verdana" w:hAnsi="Verdana"/>
          <w:color w:val="393C40"/>
          <w:sz w:val="24"/>
          <w:szCs w:val="24"/>
        </w:rPr>
        <w:t> </w:t>
      </w:r>
      <w:r w:rsidRPr="002639BA">
        <w:rPr>
          <w:rFonts w:ascii="Century Gothic" w:hAnsi="Century Gothic"/>
          <w:sz w:val="24"/>
          <w:szCs w:val="24"/>
        </w:rPr>
        <w:t>στο πλαίσιο των στόχων του να διατηρήσει ζωντανή την ιστορική μνήμη και παράδοση,</w:t>
      </w:r>
      <w:r w:rsidRPr="00FF6B1E">
        <w:rPr>
          <w:rFonts w:ascii="Century Gothic" w:hAnsi="Century Gothic"/>
          <w:color w:val="auto"/>
          <w:sz w:val="24"/>
          <w:szCs w:val="24"/>
          <w:lang w:eastAsia="en-US"/>
        </w:rPr>
        <w:t xml:space="preserve"> </w:t>
      </w:r>
      <w:r>
        <w:rPr>
          <w:rFonts w:ascii="Century Gothic" w:hAnsi="Century Gothic"/>
          <w:color w:val="auto"/>
          <w:sz w:val="24"/>
          <w:szCs w:val="24"/>
          <w:lang w:eastAsia="en-US"/>
        </w:rPr>
        <w:t>δημιουργεί μια</w:t>
      </w:r>
      <w:r w:rsidRPr="002639BA">
        <w:rPr>
          <w:rFonts w:ascii="Century Gothic" w:hAnsi="Century Gothic"/>
          <w:color w:val="auto"/>
          <w:sz w:val="24"/>
          <w:szCs w:val="24"/>
          <w:lang w:eastAsia="en-US"/>
        </w:rPr>
        <w:t xml:space="preserve"> </w:t>
      </w:r>
      <w:r>
        <w:rPr>
          <w:rFonts w:ascii="Century Gothic" w:hAnsi="Century Gothic"/>
          <w:color w:val="auto"/>
          <w:sz w:val="24"/>
          <w:szCs w:val="24"/>
          <w:lang w:eastAsia="en-US"/>
        </w:rPr>
        <w:t>μεγάλη παραγωγή για τη Σμύρνη, με ζωντανή μουσική, πλούσια</w:t>
      </w:r>
      <w:r w:rsidRPr="005632C3">
        <w:rPr>
          <w:rFonts w:ascii="Century Gothic" w:hAnsi="Century Gothic"/>
          <w:color w:val="auto"/>
          <w:sz w:val="24"/>
          <w:szCs w:val="24"/>
          <w:lang w:eastAsia="en-US"/>
        </w:rPr>
        <w:t xml:space="preserve"> σκηνικά και κοστούμια εποχής και αυθεντικό </w:t>
      </w:r>
      <w:r>
        <w:rPr>
          <w:rFonts w:ascii="Century Gothic" w:hAnsi="Century Gothic"/>
          <w:color w:val="auto"/>
          <w:sz w:val="24"/>
          <w:szCs w:val="24"/>
          <w:lang w:eastAsia="en-US"/>
        </w:rPr>
        <w:t>φωτογραφικό υλικό από τη θρυλική πόλη</w:t>
      </w:r>
      <w:r w:rsidRPr="005632C3">
        <w:rPr>
          <w:rFonts w:ascii="Century Gothic" w:hAnsi="Century Gothic"/>
          <w:color w:val="auto"/>
          <w:sz w:val="24"/>
          <w:szCs w:val="24"/>
          <w:lang w:eastAsia="en-US"/>
        </w:rPr>
        <w:t>.</w:t>
      </w:r>
    </w:p>
    <w:p w:rsidR="00B1796F" w:rsidRDefault="00B1796F" w:rsidP="00860135">
      <w:pPr>
        <w:pStyle w:val="NoSpacing"/>
        <w:jc w:val="both"/>
        <w:rPr>
          <w:rFonts w:ascii="Century Gothic" w:hAnsi="Century Gothic"/>
          <w:color w:val="auto"/>
          <w:sz w:val="24"/>
          <w:szCs w:val="24"/>
          <w:lang w:eastAsia="en-US"/>
        </w:rPr>
      </w:pPr>
    </w:p>
    <w:p w:rsidR="00B1796F" w:rsidRDefault="00B1796F" w:rsidP="00860135">
      <w:pPr>
        <w:pStyle w:val="NoSpacing"/>
        <w:jc w:val="both"/>
        <w:rPr>
          <w:rFonts w:ascii="Century Gothic" w:hAnsi="Century Gothic"/>
          <w:color w:val="auto"/>
          <w:sz w:val="24"/>
          <w:szCs w:val="24"/>
          <w:lang w:eastAsia="en-US"/>
        </w:rPr>
      </w:pPr>
      <w:r w:rsidRPr="005632C3">
        <w:rPr>
          <w:rFonts w:ascii="Century Gothic" w:hAnsi="Century Gothic"/>
          <w:color w:val="auto"/>
          <w:sz w:val="24"/>
          <w:szCs w:val="24"/>
          <w:lang w:eastAsia="en-US"/>
        </w:rPr>
        <w:t>Στο πλαίσιο της έρευνας η Μιμή Ντενίση χρησιμοποίησε υλικό από τα πλούσια αρχεία του Ιδρύματος Μείζονος Ελληνισμού, μαρτυρίες Ελλήνων, Τ</w:t>
      </w:r>
      <w:r>
        <w:rPr>
          <w:rFonts w:ascii="Century Gothic" w:hAnsi="Century Gothic"/>
          <w:color w:val="auto"/>
          <w:sz w:val="24"/>
          <w:szCs w:val="24"/>
          <w:lang w:eastAsia="en-US"/>
        </w:rPr>
        <w:t>ούρκων, Λεβαντίνων, πάνω από εκατό</w:t>
      </w:r>
      <w:r w:rsidRPr="005632C3">
        <w:rPr>
          <w:rFonts w:ascii="Century Gothic" w:hAnsi="Century Gothic"/>
          <w:color w:val="auto"/>
          <w:sz w:val="24"/>
          <w:szCs w:val="24"/>
          <w:lang w:eastAsia="en-US"/>
        </w:rPr>
        <w:t xml:space="preserve"> βιβλία ιστορικών, περιηγητών, λογοτεχνών, δημοσιογράφων </w:t>
      </w:r>
      <w:r>
        <w:rPr>
          <w:rFonts w:ascii="Century Gothic" w:hAnsi="Century Gothic"/>
          <w:color w:val="auto"/>
          <w:sz w:val="24"/>
          <w:szCs w:val="24"/>
          <w:lang w:eastAsia="en-US"/>
        </w:rPr>
        <w:t xml:space="preserve">αλλά </w:t>
      </w:r>
      <w:r w:rsidRPr="005632C3">
        <w:rPr>
          <w:rFonts w:ascii="Century Gothic" w:hAnsi="Century Gothic"/>
          <w:color w:val="auto"/>
          <w:sz w:val="24"/>
          <w:szCs w:val="24"/>
          <w:lang w:eastAsia="en-US"/>
        </w:rPr>
        <w:t xml:space="preserve">και απλών ανθρώπων της </w:t>
      </w:r>
      <w:r>
        <w:rPr>
          <w:rFonts w:ascii="Century Gothic" w:hAnsi="Century Gothic"/>
          <w:color w:val="auto"/>
          <w:sz w:val="24"/>
          <w:szCs w:val="24"/>
          <w:lang w:eastAsia="en-US"/>
        </w:rPr>
        <w:t xml:space="preserve">εποχής. Επίσης χρησιμοποίησε </w:t>
      </w:r>
      <w:r w:rsidRPr="005632C3">
        <w:rPr>
          <w:rFonts w:ascii="Century Gothic" w:hAnsi="Century Gothic"/>
          <w:color w:val="auto"/>
          <w:sz w:val="24"/>
          <w:szCs w:val="24"/>
          <w:lang w:eastAsia="en-US"/>
        </w:rPr>
        <w:t>υλικό από διδακτορικές διατριβές και μελ</w:t>
      </w:r>
      <w:r>
        <w:rPr>
          <w:rFonts w:ascii="Century Gothic" w:hAnsi="Century Gothic"/>
          <w:color w:val="auto"/>
          <w:sz w:val="24"/>
          <w:szCs w:val="24"/>
          <w:lang w:eastAsia="en-US"/>
        </w:rPr>
        <w:t>έτες που δεν έχουν εκδοθεί</w:t>
      </w:r>
      <w:r>
        <w:rPr>
          <w:rFonts w:ascii="Century Gothic" w:hAnsi="Century Gothic"/>
          <w:sz w:val="24"/>
          <w:szCs w:val="24"/>
        </w:rPr>
        <w:t xml:space="preserve">, με αποτέλεσμα </w:t>
      </w:r>
      <w:r w:rsidRPr="00211A99">
        <w:rPr>
          <w:rFonts w:ascii="Century Gothic" w:hAnsi="Century Gothic"/>
          <w:sz w:val="24"/>
          <w:szCs w:val="24"/>
        </w:rPr>
        <w:t xml:space="preserve">πολλά στοιχεία </w:t>
      </w:r>
      <w:r>
        <w:rPr>
          <w:rFonts w:ascii="Century Gothic" w:hAnsi="Century Gothic"/>
          <w:sz w:val="24"/>
          <w:szCs w:val="24"/>
        </w:rPr>
        <w:t xml:space="preserve"> σχετικά με τα δραματικά γεγονότα της Σμύρνης να </w:t>
      </w:r>
      <w:r w:rsidRPr="00211A99">
        <w:rPr>
          <w:rFonts w:ascii="Century Gothic" w:hAnsi="Century Gothic"/>
          <w:sz w:val="24"/>
          <w:szCs w:val="24"/>
        </w:rPr>
        <w:t xml:space="preserve">γίνονται </w:t>
      </w:r>
      <w:r>
        <w:rPr>
          <w:rFonts w:ascii="Century Gothic" w:hAnsi="Century Gothic"/>
          <w:sz w:val="24"/>
          <w:szCs w:val="24"/>
        </w:rPr>
        <w:t xml:space="preserve"> </w:t>
      </w:r>
      <w:r w:rsidRPr="00211A99">
        <w:rPr>
          <w:rFonts w:ascii="Century Gothic" w:hAnsi="Century Gothic"/>
          <w:sz w:val="24"/>
          <w:szCs w:val="24"/>
        </w:rPr>
        <w:t xml:space="preserve">για πρώτη φορά </w:t>
      </w:r>
      <w:r>
        <w:rPr>
          <w:rFonts w:ascii="Century Gothic" w:hAnsi="Century Gothic"/>
          <w:sz w:val="24"/>
          <w:szCs w:val="24"/>
        </w:rPr>
        <w:t>γνωστά στο</w:t>
      </w:r>
      <w:r w:rsidRPr="00211A99">
        <w:rPr>
          <w:rFonts w:ascii="Century Gothic" w:hAnsi="Century Gothic"/>
          <w:sz w:val="24"/>
          <w:szCs w:val="24"/>
        </w:rPr>
        <w:t xml:space="preserve"> </w:t>
      </w:r>
      <w:r>
        <w:rPr>
          <w:rFonts w:ascii="Century Gothic" w:hAnsi="Century Gothic"/>
          <w:sz w:val="24"/>
          <w:szCs w:val="24"/>
        </w:rPr>
        <w:t xml:space="preserve"> ευρύ </w:t>
      </w:r>
      <w:r w:rsidRPr="00211A99">
        <w:rPr>
          <w:rFonts w:ascii="Century Gothic" w:hAnsi="Century Gothic"/>
          <w:sz w:val="24"/>
          <w:szCs w:val="24"/>
        </w:rPr>
        <w:t>κοινό</w:t>
      </w:r>
      <w:r>
        <w:rPr>
          <w:rFonts w:ascii="Century Gothic" w:hAnsi="Century Gothic"/>
          <w:sz w:val="24"/>
          <w:szCs w:val="24"/>
        </w:rPr>
        <w:t xml:space="preserve">, </w:t>
      </w:r>
      <w:r w:rsidRPr="00211A99">
        <w:rPr>
          <w:rFonts w:ascii="Century Gothic" w:hAnsi="Century Gothic"/>
          <w:sz w:val="24"/>
          <w:szCs w:val="24"/>
        </w:rPr>
        <w:t xml:space="preserve"> μέσα από το έργο.</w:t>
      </w:r>
      <w:r>
        <w:rPr>
          <w:rFonts w:ascii="Century Gothic" w:hAnsi="Century Gothic"/>
          <w:color w:val="auto"/>
          <w:sz w:val="24"/>
          <w:szCs w:val="24"/>
          <w:lang w:eastAsia="en-US"/>
        </w:rPr>
        <w:t xml:space="preserve">  </w:t>
      </w:r>
    </w:p>
    <w:p w:rsidR="00B1796F" w:rsidRDefault="00B1796F" w:rsidP="00860135">
      <w:pPr>
        <w:pStyle w:val="NoSpacing"/>
        <w:jc w:val="both"/>
        <w:rPr>
          <w:rFonts w:ascii="Century Gothic" w:hAnsi="Century Gothic"/>
          <w:color w:val="auto"/>
          <w:sz w:val="24"/>
          <w:szCs w:val="24"/>
          <w:lang w:eastAsia="en-US"/>
        </w:rPr>
      </w:pPr>
    </w:p>
    <w:p w:rsidR="00B1796F" w:rsidRDefault="00B1796F" w:rsidP="00860135">
      <w:pPr>
        <w:pStyle w:val="NoSpacing"/>
        <w:jc w:val="both"/>
        <w:rPr>
          <w:rFonts w:ascii="Century Gothic" w:hAnsi="Century Gothic"/>
          <w:b/>
          <w:color w:val="auto"/>
          <w:sz w:val="24"/>
          <w:szCs w:val="24"/>
          <w:lang w:eastAsia="en-US"/>
        </w:rPr>
      </w:pPr>
    </w:p>
    <w:p w:rsidR="00B1796F" w:rsidRPr="004F087F" w:rsidRDefault="00B1796F" w:rsidP="004F087F">
      <w:pPr>
        <w:jc w:val="both"/>
        <w:rPr>
          <w:rFonts w:ascii="Century Gothic" w:hAnsi="Century Gothic"/>
          <w:sz w:val="24"/>
          <w:szCs w:val="24"/>
        </w:rPr>
      </w:pPr>
      <w:r>
        <w:rPr>
          <w:rFonts w:ascii="Century Gothic" w:hAnsi="Century Gothic"/>
          <w:sz w:val="24"/>
          <w:szCs w:val="24"/>
        </w:rPr>
        <w:t>Το κείμενο</w:t>
      </w:r>
      <w:r w:rsidRPr="008D068B">
        <w:rPr>
          <w:rFonts w:ascii="Century Gothic" w:hAnsi="Century Gothic"/>
          <w:sz w:val="24"/>
          <w:szCs w:val="24"/>
        </w:rPr>
        <w:t xml:space="preserve"> περιγράφει, μέσα από την ιστορία μιας οικογένειας, την ανεπανάληπτη ζωή της κοσμοπολίτισσας πρωτεύουσας της Ιωνίας από την εποχή του Α’ παγκοσμίου πολέμου μέχρι το τέλος της πόλης. Η πολιτισμική κοινωνία της Σμύρνης με τους Λεβαντίνους, Αρμένηδες, Τούρκους και Ρωμιούς, ο μαγικός τρόπος ζωής, η κουζίνα και η μουσική που  συνδυάζουν αρμονικά τα στοιχεία όλων των εθνοτήτων αλλά και οι κρυφές δυσαρμονίες τους, περνούν μέσα από τις προσωπικές ιστορίες των ηρώων. Και φυσικά πίσω απ’ αυτές αποτυπώνονται η πολιτική ιστορία, τα αντικρουόμενα συμφέροντα και οι πολιτικές βλέψεις που οδήγησαν στην καταστροφή της περίφημης πόλης.</w:t>
      </w:r>
    </w:p>
    <w:p w:rsidR="00B1796F" w:rsidRPr="00416EFC" w:rsidRDefault="00B1796F" w:rsidP="00860135">
      <w:pPr>
        <w:pStyle w:val="NoSpacing"/>
        <w:jc w:val="both"/>
        <w:rPr>
          <w:rFonts w:ascii="Century Gothic" w:hAnsi="Century Gothic"/>
          <w:color w:val="auto"/>
          <w:sz w:val="24"/>
          <w:szCs w:val="24"/>
          <w:lang w:eastAsia="en-US"/>
        </w:rPr>
      </w:pPr>
      <w:r w:rsidRPr="002639BA">
        <w:rPr>
          <w:rFonts w:ascii="Century Gothic" w:hAnsi="Century Gothic"/>
          <w:color w:val="auto"/>
          <w:sz w:val="24"/>
          <w:szCs w:val="24"/>
          <w:lang w:eastAsia="en-US"/>
        </w:rPr>
        <w:t>Στην παράσταση συμμετέχουν πο</w:t>
      </w:r>
      <w:r>
        <w:rPr>
          <w:rFonts w:ascii="Century Gothic" w:hAnsi="Century Gothic"/>
          <w:color w:val="auto"/>
          <w:sz w:val="24"/>
          <w:szCs w:val="24"/>
          <w:lang w:eastAsia="en-US"/>
        </w:rPr>
        <w:t>λλά γνωστά ονόματα του θεάτρου μαζί με τη</w:t>
      </w:r>
      <w:r w:rsidRPr="002639BA">
        <w:rPr>
          <w:rFonts w:ascii="Century Gothic" w:hAnsi="Century Gothic"/>
          <w:color w:val="auto"/>
          <w:sz w:val="24"/>
          <w:szCs w:val="24"/>
          <w:lang w:eastAsia="en-US"/>
        </w:rPr>
        <w:t xml:space="preserve"> σπουδαία ορχήστρα </w:t>
      </w:r>
      <w:r w:rsidRPr="00416EFC">
        <w:rPr>
          <w:rFonts w:ascii="Century Gothic" w:hAnsi="Century Gothic"/>
          <w:b/>
          <w:color w:val="auto"/>
          <w:sz w:val="24"/>
          <w:szCs w:val="24"/>
          <w:lang w:eastAsia="en-US"/>
        </w:rPr>
        <w:t>Εστουδιαντίνα,</w:t>
      </w:r>
      <w:r>
        <w:rPr>
          <w:rFonts w:ascii="Century Gothic" w:hAnsi="Century Gothic"/>
          <w:color w:val="auto"/>
          <w:sz w:val="24"/>
          <w:szCs w:val="24"/>
          <w:lang w:eastAsia="en-US"/>
        </w:rPr>
        <w:t xml:space="preserve"> που ειδικεύεται στη </w:t>
      </w:r>
      <w:r w:rsidRPr="002639BA">
        <w:rPr>
          <w:rFonts w:ascii="Century Gothic" w:hAnsi="Century Gothic"/>
          <w:color w:val="auto"/>
          <w:sz w:val="24"/>
          <w:szCs w:val="24"/>
          <w:lang w:eastAsia="en-US"/>
        </w:rPr>
        <w:t>μουσική της Ιωνίας  και συμμετέχει για πρώτη φορ</w:t>
      </w:r>
      <w:r>
        <w:rPr>
          <w:rFonts w:ascii="Century Gothic" w:hAnsi="Century Gothic"/>
          <w:color w:val="auto"/>
          <w:sz w:val="24"/>
          <w:szCs w:val="24"/>
          <w:lang w:eastAsia="en-US"/>
        </w:rPr>
        <w:t xml:space="preserve">ά ζωντανά σε θεατρική παράσταση. </w:t>
      </w:r>
      <w:r w:rsidRPr="002639BA">
        <w:rPr>
          <w:rFonts w:ascii="Century Gothic" w:hAnsi="Century Gothic"/>
          <w:color w:val="auto"/>
          <w:sz w:val="24"/>
          <w:szCs w:val="24"/>
          <w:lang w:eastAsia="en-US"/>
        </w:rPr>
        <w:t xml:space="preserve">Η πρωτότυπη μουσική είναι του συνθέτη </w:t>
      </w:r>
      <w:r>
        <w:rPr>
          <w:rFonts w:ascii="Century Gothic" w:hAnsi="Century Gothic"/>
          <w:b/>
          <w:color w:val="auto"/>
          <w:sz w:val="24"/>
          <w:szCs w:val="24"/>
          <w:lang w:eastAsia="en-US"/>
        </w:rPr>
        <w:t>Ανδ</w:t>
      </w:r>
      <w:r w:rsidRPr="00416EFC">
        <w:rPr>
          <w:rFonts w:ascii="Century Gothic" w:hAnsi="Century Gothic"/>
          <w:b/>
          <w:color w:val="auto"/>
          <w:sz w:val="24"/>
          <w:szCs w:val="24"/>
          <w:lang w:eastAsia="en-US"/>
        </w:rPr>
        <w:t>ρέα Κατσιγιάννη</w:t>
      </w:r>
      <w:r w:rsidRPr="002639BA">
        <w:rPr>
          <w:rFonts w:ascii="Century Gothic" w:hAnsi="Century Gothic"/>
          <w:color w:val="auto"/>
          <w:sz w:val="24"/>
          <w:szCs w:val="24"/>
          <w:lang w:eastAsia="en-US"/>
        </w:rPr>
        <w:t xml:space="preserve"> πο</w:t>
      </w:r>
      <w:r>
        <w:rPr>
          <w:rFonts w:ascii="Century Gothic" w:hAnsi="Century Gothic"/>
          <w:color w:val="auto"/>
          <w:sz w:val="24"/>
          <w:szCs w:val="24"/>
          <w:lang w:eastAsia="en-US"/>
        </w:rPr>
        <w:t xml:space="preserve">υ έχει μελετήσει και αναβιώσει </w:t>
      </w:r>
      <w:r w:rsidRPr="002639BA">
        <w:rPr>
          <w:rFonts w:ascii="Century Gothic" w:hAnsi="Century Gothic"/>
          <w:color w:val="auto"/>
          <w:sz w:val="24"/>
          <w:szCs w:val="24"/>
          <w:lang w:eastAsia="en-US"/>
        </w:rPr>
        <w:t> τη μουσική παράδοση της Μικρασίας</w:t>
      </w:r>
      <w:r>
        <w:rPr>
          <w:rFonts w:ascii="Century Gothic" w:hAnsi="Century Gothic"/>
          <w:color w:val="auto"/>
          <w:sz w:val="24"/>
          <w:szCs w:val="24"/>
          <w:lang w:eastAsia="en-US"/>
        </w:rPr>
        <w:t xml:space="preserve">. </w:t>
      </w:r>
      <w:r w:rsidRPr="002639BA">
        <w:rPr>
          <w:rFonts w:ascii="Century Gothic" w:hAnsi="Century Gothic"/>
          <w:color w:val="auto"/>
          <w:sz w:val="24"/>
          <w:szCs w:val="24"/>
          <w:lang w:eastAsia="en-US"/>
        </w:rPr>
        <w:t xml:space="preserve"> </w:t>
      </w:r>
      <w:r>
        <w:rPr>
          <w:rFonts w:ascii="Century Gothic" w:hAnsi="Century Gothic"/>
          <w:b/>
          <w:color w:val="auto"/>
          <w:sz w:val="24"/>
          <w:szCs w:val="24"/>
          <w:lang w:eastAsia="en-US"/>
        </w:rPr>
        <w:t>Ο Ανδρ</w:t>
      </w:r>
      <w:r w:rsidRPr="00416EFC">
        <w:rPr>
          <w:rFonts w:ascii="Century Gothic" w:hAnsi="Century Gothic"/>
          <w:b/>
          <w:color w:val="auto"/>
          <w:sz w:val="24"/>
          <w:szCs w:val="24"/>
          <w:lang w:eastAsia="en-US"/>
        </w:rPr>
        <w:t>έας Κ</w:t>
      </w:r>
      <w:r>
        <w:rPr>
          <w:rFonts w:ascii="Century Gothic" w:hAnsi="Century Gothic"/>
          <w:b/>
          <w:color w:val="auto"/>
          <w:sz w:val="24"/>
          <w:szCs w:val="24"/>
          <w:lang w:eastAsia="en-US"/>
        </w:rPr>
        <w:t>ατσιγιάννης</w:t>
      </w:r>
      <w:r w:rsidRPr="00416EFC">
        <w:rPr>
          <w:rFonts w:ascii="Century Gothic" w:hAnsi="Century Gothic"/>
          <w:b/>
          <w:color w:val="auto"/>
          <w:sz w:val="24"/>
          <w:szCs w:val="24"/>
          <w:lang w:eastAsia="en-US"/>
        </w:rPr>
        <w:t xml:space="preserve"> διευθύνει ζωντανά </w:t>
      </w:r>
      <w:r>
        <w:rPr>
          <w:rFonts w:ascii="Century Gothic" w:hAnsi="Century Gothic"/>
          <w:b/>
          <w:color w:val="auto"/>
          <w:sz w:val="24"/>
          <w:szCs w:val="24"/>
          <w:lang w:eastAsia="en-US"/>
        </w:rPr>
        <w:t xml:space="preserve"> επί σκηνής την Εστουδιαντίνα</w:t>
      </w:r>
      <w:r w:rsidRPr="00416EFC">
        <w:rPr>
          <w:rFonts w:ascii="Century Gothic" w:hAnsi="Century Gothic"/>
          <w:b/>
          <w:color w:val="auto"/>
          <w:sz w:val="24"/>
          <w:szCs w:val="24"/>
          <w:lang w:eastAsia="en-US"/>
        </w:rPr>
        <w:t xml:space="preserve"> με τραγουδιστές τον Μπάμπ</w:t>
      </w:r>
      <w:r>
        <w:rPr>
          <w:rFonts w:ascii="Century Gothic" w:hAnsi="Century Gothic"/>
          <w:b/>
          <w:color w:val="auto"/>
          <w:sz w:val="24"/>
          <w:szCs w:val="24"/>
          <w:lang w:eastAsia="en-US"/>
        </w:rPr>
        <w:t>η Τσέρτο και τη Σοφία Μέρμη</w:t>
      </w:r>
      <w:r w:rsidRPr="00416EFC">
        <w:rPr>
          <w:rFonts w:ascii="Century Gothic" w:hAnsi="Century Gothic"/>
          <w:b/>
          <w:color w:val="auto"/>
          <w:sz w:val="24"/>
          <w:szCs w:val="24"/>
          <w:lang w:eastAsia="en-US"/>
        </w:rPr>
        <w:t xml:space="preserve">γκα. </w:t>
      </w:r>
    </w:p>
    <w:p w:rsidR="00B1796F" w:rsidRPr="005632C3" w:rsidRDefault="00B1796F" w:rsidP="00860135">
      <w:pPr>
        <w:pStyle w:val="NoSpacing"/>
        <w:jc w:val="both"/>
        <w:rPr>
          <w:rFonts w:ascii="Century Gothic" w:hAnsi="Century Gothic"/>
          <w:color w:val="auto"/>
          <w:sz w:val="24"/>
          <w:szCs w:val="24"/>
          <w:lang w:eastAsia="en-US"/>
        </w:rPr>
      </w:pPr>
    </w:p>
    <w:p w:rsidR="00B1796F" w:rsidRDefault="00B1796F" w:rsidP="00860135">
      <w:pPr>
        <w:pStyle w:val="NoSpacing"/>
        <w:jc w:val="both"/>
        <w:rPr>
          <w:rFonts w:ascii="Century Gothic" w:hAnsi="Century Gothic"/>
          <w:b/>
          <w:color w:val="auto"/>
          <w:sz w:val="24"/>
          <w:szCs w:val="24"/>
          <w:lang w:eastAsia="en-US"/>
        </w:rPr>
      </w:pPr>
      <w:r w:rsidRPr="005632C3">
        <w:rPr>
          <w:rFonts w:ascii="Century Gothic" w:hAnsi="Century Gothic"/>
          <w:color w:val="auto"/>
          <w:sz w:val="24"/>
          <w:szCs w:val="24"/>
          <w:lang w:eastAsia="en-US"/>
        </w:rPr>
        <w:t xml:space="preserve">Η σκηνοθεσία </w:t>
      </w:r>
      <w:r>
        <w:rPr>
          <w:rFonts w:ascii="Century Gothic" w:hAnsi="Century Gothic"/>
          <w:color w:val="auto"/>
          <w:sz w:val="24"/>
          <w:szCs w:val="24"/>
          <w:lang w:eastAsia="en-US"/>
        </w:rPr>
        <w:t xml:space="preserve">είναι </w:t>
      </w:r>
      <w:r w:rsidRPr="005632C3">
        <w:rPr>
          <w:rFonts w:ascii="Century Gothic" w:hAnsi="Century Gothic"/>
          <w:color w:val="auto"/>
          <w:sz w:val="24"/>
          <w:szCs w:val="24"/>
          <w:lang w:eastAsia="en-US"/>
        </w:rPr>
        <w:t xml:space="preserve">της </w:t>
      </w:r>
      <w:r>
        <w:rPr>
          <w:rFonts w:ascii="Century Gothic" w:hAnsi="Century Gothic"/>
          <w:b/>
          <w:color w:val="auto"/>
          <w:sz w:val="24"/>
          <w:szCs w:val="24"/>
          <w:lang w:eastAsia="en-US"/>
        </w:rPr>
        <w:t xml:space="preserve">Μιμής Ντενίση </w:t>
      </w:r>
      <w:r>
        <w:rPr>
          <w:rFonts w:ascii="Century Gothic" w:hAnsi="Century Gothic"/>
          <w:color w:val="auto"/>
          <w:sz w:val="24"/>
          <w:szCs w:val="24"/>
          <w:lang w:eastAsia="en-US"/>
        </w:rPr>
        <w:t xml:space="preserve">ενώ τα </w:t>
      </w:r>
      <w:r w:rsidRPr="005632C3">
        <w:rPr>
          <w:rFonts w:ascii="Century Gothic" w:hAnsi="Century Gothic"/>
          <w:color w:val="auto"/>
          <w:sz w:val="24"/>
          <w:szCs w:val="24"/>
          <w:lang w:eastAsia="en-US"/>
        </w:rPr>
        <w:t xml:space="preserve"> σκηνικά </w:t>
      </w:r>
      <w:r>
        <w:rPr>
          <w:rFonts w:ascii="Century Gothic" w:hAnsi="Century Gothic"/>
          <w:color w:val="auto"/>
          <w:sz w:val="24"/>
          <w:szCs w:val="24"/>
          <w:lang w:eastAsia="en-US"/>
        </w:rPr>
        <w:t xml:space="preserve">και τα κοστούμια </w:t>
      </w:r>
      <w:r w:rsidRPr="005632C3">
        <w:rPr>
          <w:rFonts w:ascii="Century Gothic" w:hAnsi="Century Gothic"/>
          <w:color w:val="auto"/>
          <w:sz w:val="24"/>
          <w:szCs w:val="24"/>
          <w:lang w:eastAsia="en-US"/>
        </w:rPr>
        <w:t xml:space="preserve">είναι του </w:t>
      </w:r>
      <w:r w:rsidRPr="00AF0270">
        <w:rPr>
          <w:rFonts w:ascii="Century Gothic" w:hAnsi="Century Gothic"/>
          <w:b/>
          <w:color w:val="auto"/>
          <w:sz w:val="24"/>
          <w:szCs w:val="24"/>
          <w:lang w:eastAsia="en-US"/>
        </w:rPr>
        <w:t>Γιώργου Πάτσα.</w:t>
      </w:r>
      <w:r w:rsidRPr="005632C3">
        <w:rPr>
          <w:rFonts w:ascii="Century Gothic" w:hAnsi="Century Gothic"/>
          <w:color w:val="auto"/>
          <w:sz w:val="24"/>
          <w:szCs w:val="24"/>
          <w:lang w:eastAsia="en-US"/>
        </w:rPr>
        <w:t xml:space="preserve"> </w:t>
      </w:r>
    </w:p>
    <w:p w:rsidR="00B1796F" w:rsidRPr="005632C3" w:rsidRDefault="00B1796F" w:rsidP="00860135">
      <w:pPr>
        <w:pStyle w:val="NoSpacing"/>
        <w:jc w:val="both"/>
        <w:rPr>
          <w:rFonts w:ascii="Century Gothic" w:hAnsi="Century Gothic"/>
          <w:color w:val="auto"/>
          <w:sz w:val="24"/>
          <w:szCs w:val="24"/>
          <w:lang w:eastAsia="en-US"/>
        </w:rPr>
      </w:pPr>
    </w:p>
    <w:p w:rsidR="00B1796F" w:rsidRDefault="00B1796F" w:rsidP="007A787B">
      <w:pPr>
        <w:jc w:val="both"/>
        <w:rPr>
          <w:rFonts w:ascii="Century Gothic" w:hAnsi="Century Gothic"/>
          <w:b/>
          <w:sz w:val="24"/>
          <w:szCs w:val="24"/>
        </w:rPr>
      </w:pPr>
    </w:p>
    <w:p w:rsidR="00B1796F" w:rsidRPr="00711B5F" w:rsidRDefault="00B1796F" w:rsidP="007A787B">
      <w:pPr>
        <w:jc w:val="both"/>
        <w:rPr>
          <w:rFonts w:ascii="Century Gothic" w:hAnsi="Century Gothic"/>
          <w:b/>
          <w:sz w:val="24"/>
          <w:szCs w:val="24"/>
        </w:rPr>
      </w:pPr>
      <w:r w:rsidRPr="00711B5F">
        <w:rPr>
          <w:rFonts w:ascii="Century Gothic" w:hAnsi="Century Gothic"/>
          <w:b/>
          <w:sz w:val="24"/>
          <w:szCs w:val="24"/>
        </w:rPr>
        <w:t xml:space="preserve">Υπόθεση </w:t>
      </w:r>
    </w:p>
    <w:p w:rsidR="00B1796F" w:rsidRDefault="00B1796F" w:rsidP="007A787B">
      <w:pPr>
        <w:jc w:val="both"/>
        <w:rPr>
          <w:rFonts w:ascii="Century Gothic" w:hAnsi="Century Gothic"/>
          <w:sz w:val="24"/>
          <w:szCs w:val="24"/>
        </w:rPr>
      </w:pPr>
      <w:r w:rsidRPr="00211A99">
        <w:rPr>
          <w:rFonts w:ascii="Century Gothic" w:hAnsi="Century Gothic"/>
          <w:sz w:val="24"/>
          <w:szCs w:val="24"/>
        </w:rPr>
        <w:t>Μια αρχόντισσα της Σμύρνης, η Φιλιώ θυμάται και νοσταλγεί τη ζωή της εκεί. Ο νους της φεύγει από την προσφυγική γειτονιά όπου ζει πια  και ξαναζεί τη χρυσή εποχή της κοσμοπολίτισας Σμύρνης, όταν ήταν για όλους το μαργαριτάρι της Ανατολής, ο Παράδεισος της Ιωνίας και η Πόλη των Απίστων για τους Οθωμανούς.</w:t>
      </w:r>
      <w:r>
        <w:rPr>
          <w:rFonts w:ascii="Century Gothic" w:hAnsi="Century Gothic"/>
          <w:sz w:val="24"/>
          <w:szCs w:val="24"/>
        </w:rPr>
        <w:t xml:space="preserve"> </w:t>
      </w:r>
      <w:r w:rsidRPr="00211A99">
        <w:rPr>
          <w:rFonts w:ascii="Century Gothic" w:hAnsi="Century Gothic"/>
          <w:sz w:val="24"/>
          <w:szCs w:val="24"/>
        </w:rPr>
        <w:t>Ο άντρας της Φιλιώς φανατικός Έλληνας και Βενιζελικός όπως και ο πατέρας της και τα παιδιά της, ζουν με το όνειρο της Μεγάλης Ιδέας. Ο αδελφός του και η οικογένεια του, επίσης πετυχημένοι έμποροι, Βασιλικοί και φανατικοί Μικρασιάτες θέλουν την Σμύρνη αυτόνομη.  Οι σχέσεις ανάμεσα στις δύο οικογένειες, η αρμονική συνύπαρξη με Τούρκους και Λεβαντίνους, οι ανεκπλήρωτοι, απαγορευμένοι έρωτες ανάμεσα στις διαφορετικές φυλές, τα γλέντια τους, τα τραγούδια, τα όνειρά τους,</w:t>
      </w:r>
      <w:r>
        <w:rPr>
          <w:rFonts w:ascii="Century Gothic" w:hAnsi="Century Gothic"/>
          <w:sz w:val="24"/>
          <w:szCs w:val="24"/>
        </w:rPr>
        <w:t xml:space="preserve"> κυριαρχούν στο έργο. Σημαντικό ρόλο παίζουν</w:t>
      </w:r>
      <w:r w:rsidRPr="00211A99">
        <w:rPr>
          <w:rFonts w:ascii="Century Gothic" w:hAnsi="Century Gothic"/>
          <w:sz w:val="24"/>
          <w:szCs w:val="24"/>
        </w:rPr>
        <w:t xml:space="preserve"> όμως και τα ιστορικά γεγονότα που επηρεάζουν τη ζωή  όλων ερήμην τους, από τον ερχομό των Ελλήνων ως ελευθερωτές μέχρι την καταστροφή της μοναδικής πόλης και την αναγκαστική μετανάστευση. Μέσα από την ιστορία της οικογένειας ξετυλίγεται και η ευρύτερη ιστορία της πόλης.</w:t>
      </w:r>
    </w:p>
    <w:p w:rsidR="00B1796F" w:rsidRDefault="00B1796F" w:rsidP="007A787B">
      <w:pPr>
        <w:jc w:val="both"/>
        <w:rPr>
          <w:rFonts w:ascii="Century Gothic" w:hAnsi="Century Gothic"/>
          <w:sz w:val="24"/>
          <w:szCs w:val="24"/>
        </w:rPr>
      </w:pPr>
    </w:p>
    <w:p w:rsidR="00B1796F" w:rsidRPr="00AF0270" w:rsidRDefault="00B1796F" w:rsidP="00AF0270">
      <w:pPr>
        <w:jc w:val="both"/>
        <w:rPr>
          <w:rFonts w:ascii="Arial" w:hAnsi="Arial" w:cs="Tahoma"/>
          <w:b/>
          <w:color w:val="000000"/>
        </w:rPr>
      </w:pPr>
      <w:r w:rsidRPr="005632C3">
        <w:rPr>
          <w:rFonts w:ascii="Arial" w:hAnsi="Arial" w:cs="Tahoma"/>
          <w:b/>
          <w:color w:val="000000"/>
        </w:rPr>
        <w:t xml:space="preserve">Σημείωμα σκηνοθέτη </w:t>
      </w:r>
    </w:p>
    <w:p w:rsidR="00B1796F" w:rsidRPr="00AF0270" w:rsidRDefault="00B1796F" w:rsidP="005632C3">
      <w:pPr>
        <w:pStyle w:val="NoSpacing"/>
        <w:jc w:val="both"/>
        <w:rPr>
          <w:rFonts w:ascii="Century Gothic" w:hAnsi="Century Gothic"/>
          <w:i/>
          <w:color w:val="auto"/>
          <w:sz w:val="24"/>
          <w:szCs w:val="24"/>
          <w:lang w:eastAsia="en-US"/>
        </w:rPr>
      </w:pPr>
      <w:r>
        <w:rPr>
          <w:rFonts w:ascii="Century Gothic" w:hAnsi="Century Gothic"/>
          <w:i/>
          <w:color w:val="auto"/>
          <w:sz w:val="24"/>
          <w:szCs w:val="24"/>
          <w:lang w:eastAsia="en-US"/>
        </w:rPr>
        <w:t>«</w:t>
      </w:r>
      <w:r w:rsidRPr="00AF0270">
        <w:rPr>
          <w:rFonts w:ascii="Century Gothic" w:hAnsi="Century Gothic"/>
          <w:i/>
          <w:color w:val="auto"/>
          <w:sz w:val="24"/>
          <w:szCs w:val="24"/>
          <w:lang w:eastAsia="en-US"/>
        </w:rPr>
        <w:t>Λένε πως για να γράψεις καλά ένα έργο δεν πρέπει να σκέφτεσαι τον σκηνοθέτη, και τον παραγωγό. Πρέπει ν’ αφήνεις την φαντασία να οδηγεί ελεύθερα το χέρι που γράφει. Αυτό έκανα όταν έγραφα το έργο. Αυτή είναι η δυσκολία που δη</w:t>
      </w:r>
      <w:r>
        <w:rPr>
          <w:rFonts w:ascii="Century Gothic" w:hAnsi="Century Gothic"/>
          <w:i/>
          <w:color w:val="auto"/>
          <w:sz w:val="24"/>
          <w:szCs w:val="24"/>
          <w:lang w:eastAsia="en-US"/>
        </w:rPr>
        <w:t>μιούργησα για τον εαυτό μου, ως</w:t>
      </w:r>
      <w:r w:rsidRPr="00AF0270">
        <w:rPr>
          <w:rFonts w:ascii="Century Gothic" w:hAnsi="Century Gothic"/>
          <w:i/>
          <w:color w:val="auto"/>
          <w:sz w:val="24"/>
          <w:szCs w:val="24"/>
          <w:lang w:eastAsia="en-US"/>
        </w:rPr>
        <w:t xml:space="preserve"> σκηνοθέτη! Η Σμύρνη είναι ένα έργο σύνθετο, θέλει πολύ συναίσθημα, πολύ χιούμορ, εναλλαγή εικόνων, μουσική, τραγούδι. Είναι μια οικογενειακή ιστορία που είναι κομματι της Μεγάλης Ιστορίας της εποχής 1917-1923. Όλα πρέπει να δένουν αρμονικά, να θυμίζουν – οσο γίνεται – την αξεπέραστη ατμόσφαιρα της χαμένης Ρωμέικης Σμύρνης, που πάντα κεντρίζει την φαντασία μας.</w:t>
      </w:r>
    </w:p>
    <w:p w:rsidR="00B1796F" w:rsidRPr="00AF0270" w:rsidRDefault="00B1796F" w:rsidP="005632C3">
      <w:pPr>
        <w:pStyle w:val="NoSpacing"/>
        <w:jc w:val="both"/>
        <w:rPr>
          <w:rFonts w:ascii="Century Gothic" w:hAnsi="Century Gothic"/>
          <w:i/>
          <w:color w:val="auto"/>
          <w:sz w:val="24"/>
          <w:szCs w:val="24"/>
          <w:lang w:eastAsia="en-US"/>
        </w:rPr>
      </w:pPr>
      <w:r w:rsidRPr="00AF0270">
        <w:rPr>
          <w:rFonts w:ascii="Century Gothic" w:hAnsi="Century Gothic"/>
          <w:i/>
          <w:color w:val="auto"/>
          <w:sz w:val="24"/>
          <w:szCs w:val="24"/>
          <w:lang w:eastAsia="en-US"/>
        </w:rPr>
        <w:t>Το ευτύχημα για μένα ήταν πως είχα εξαίρετους ηθοποιούς και συνεργάτες και πάνω απ’ όλα την «προστασία» του Ιδρύματος Μείζονος Ελληνισμού που οι δημιουργοί  του προέρχονται από κείνα τα μέρη.</w:t>
      </w:r>
    </w:p>
    <w:p w:rsidR="00B1796F" w:rsidRPr="00AF0270" w:rsidRDefault="00B1796F" w:rsidP="005632C3">
      <w:pPr>
        <w:pStyle w:val="NoSpacing"/>
        <w:jc w:val="both"/>
        <w:rPr>
          <w:rFonts w:ascii="Century Gothic" w:hAnsi="Century Gothic"/>
          <w:i/>
          <w:color w:val="auto"/>
          <w:sz w:val="24"/>
          <w:szCs w:val="24"/>
          <w:lang w:eastAsia="en-US"/>
        </w:rPr>
      </w:pPr>
      <w:r w:rsidRPr="00AF0270">
        <w:rPr>
          <w:rFonts w:ascii="Century Gothic" w:hAnsi="Century Gothic"/>
          <w:i/>
          <w:color w:val="auto"/>
          <w:sz w:val="24"/>
          <w:szCs w:val="24"/>
          <w:lang w:eastAsia="en-US"/>
        </w:rPr>
        <w:t>Πολλές φορές ένοιωσα αληθινή συγκίνηση σκηνοθετώντας ή παίζοντας και πιστεύω πως το ίδιο θα αισθανθούν και οι θεατές. Γιατί όλοι κουβαλάμε ένα κομμάτι Σμύρνης μέσα μας κι ας μην είμαστε από κει. Οι πόλεις δεν είναι τα κτήρια, είναι αυτοί που τα κατοικούν! Οι πρόσφυγες δεν γύρισαν ποτέ εκεί, έφεραν όμως</w:t>
      </w:r>
      <w:r>
        <w:rPr>
          <w:rFonts w:ascii="Century Gothic" w:hAnsi="Century Gothic"/>
          <w:i/>
          <w:color w:val="auto"/>
          <w:sz w:val="24"/>
          <w:szCs w:val="24"/>
          <w:lang w:eastAsia="en-US"/>
        </w:rPr>
        <w:t xml:space="preserve"> </w:t>
      </w:r>
      <w:r w:rsidRPr="00AF0270">
        <w:rPr>
          <w:rFonts w:ascii="Century Gothic" w:hAnsi="Century Gothic"/>
          <w:i/>
          <w:color w:val="auto"/>
          <w:sz w:val="24"/>
          <w:szCs w:val="24"/>
          <w:lang w:eastAsia="en-US"/>
        </w:rPr>
        <w:t>την Ιωνία σε μας και την έκαναν μέρος της καρδιάς μας.</w:t>
      </w:r>
      <w:r>
        <w:rPr>
          <w:rFonts w:ascii="Century Gothic" w:hAnsi="Century Gothic"/>
          <w:i/>
          <w:color w:val="auto"/>
          <w:sz w:val="24"/>
          <w:szCs w:val="24"/>
          <w:lang w:eastAsia="en-US"/>
        </w:rPr>
        <w:t>»</w:t>
      </w:r>
    </w:p>
    <w:p w:rsidR="00B1796F" w:rsidRDefault="00B1796F" w:rsidP="005632C3">
      <w:pPr>
        <w:pStyle w:val="NoSpacing"/>
        <w:jc w:val="both"/>
        <w:rPr>
          <w:rFonts w:ascii="Century Gothic" w:hAnsi="Century Gothic"/>
          <w:color w:val="auto"/>
          <w:sz w:val="24"/>
          <w:szCs w:val="24"/>
          <w:lang w:eastAsia="en-US"/>
        </w:rPr>
      </w:pPr>
    </w:p>
    <w:p w:rsidR="00B1796F" w:rsidRPr="00416EFC" w:rsidRDefault="00B1796F" w:rsidP="002A1BE4">
      <w:pPr>
        <w:pStyle w:val="NoSpacing"/>
        <w:ind w:left="6480"/>
        <w:jc w:val="both"/>
        <w:rPr>
          <w:rFonts w:ascii="Century Gothic" w:hAnsi="Century Gothic"/>
          <w:b/>
          <w:i/>
          <w:color w:val="auto"/>
          <w:sz w:val="24"/>
          <w:szCs w:val="24"/>
          <w:lang w:eastAsia="en-US"/>
        </w:rPr>
      </w:pPr>
      <w:r w:rsidRPr="00416EFC">
        <w:rPr>
          <w:rFonts w:ascii="Century Gothic" w:hAnsi="Century Gothic"/>
          <w:b/>
          <w:i/>
          <w:color w:val="auto"/>
          <w:sz w:val="24"/>
          <w:szCs w:val="24"/>
          <w:lang w:eastAsia="en-US"/>
        </w:rPr>
        <w:t xml:space="preserve">Μιμή Ντενίση </w:t>
      </w:r>
    </w:p>
    <w:p w:rsidR="00B1796F" w:rsidRDefault="00B1796F" w:rsidP="007A787B">
      <w:pPr>
        <w:jc w:val="both"/>
        <w:rPr>
          <w:rFonts w:ascii="Century Gothic" w:hAnsi="Century Gothic"/>
          <w:sz w:val="24"/>
          <w:szCs w:val="24"/>
        </w:rPr>
      </w:pPr>
    </w:p>
    <w:p w:rsidR="00B1796F" w:rsidRDefault="00B1796F" w:rsidP="007A787B">
      <w:pPr>
        <w:jc w:val="both"/>
        <w:rPr>
          <w:rFonts w:ascii="Century Gothic" w:hAnsi="Century Gothic" w:cs="Arial"/>
          <w:b/>
        </w:rPr>
      </w:pPr>
      <w:r w:rsidRPr="00BA5992">
        <w:rPr>
          <w:rFonts w:ascii="Century Gothic" w:hAnsi="Century Gothic" w:cs="Arial"/>
          <w:b/>
        </w:rPr>
        <w:t xml:space="preserve">ΤΑΥΤΟΤΗΤΑ ΤΗΣ ΠΑΡΑΣΤΑΣΗΣ </w:t>
      </w:r>
    </w:p>
    <w:p w:rsidR="00B1796F" w:rsidRDefault="00B1796F" w:rsidP="00BA5992">
      <w:pPr>
        <w:jc w:val="both"/>
        <w:rPr>
          <w:rFonts w:ascii="Arial" w:hAnsi="Arial" w:cs="Tahoma"/>
          <w:b/>
          <w:color w:val="000000"/>
        </w:rPr>
      </w:pPr>
      <w:r>
        <w:rPr>
          <w:rFonts w:ascii="Arial" w:hAnsi="Arial" w:cs="Tahoma"/>
          <w:b/>
          <w:color w:val="000000"/>
        </w:rPr>
        <w:t xml:space="preserve">Κείμενο- </w:t>
      </w:r>
      <w:r w:rsidRPr="00866633">
        <w:rPr>
          <w:rFonts w:ascii="Arial" w:hAnsi="Arial" w:cs="Tahoma"/>
          <w:b/>
          <w:color w:val="000000"/>
        </w:rPr>
        <w:t>Σκηνοθεσία:</w:t>
      </w:r>
      <w:r>
        <w:rPr>
          <w:rFonts w:ascii="Arial" w:hAnsi="Arial" w:cs="Tahoma"/>
          <w:b/>
          <w:color w:val="000000"/>
        </w:rPr>
        <w:t xml:space="preserve"> Μιμή Ντενίση </w:t>
      </w:r>
    </w:p>
    <w:p w:rsidR="00B1796F" w:rsidRDefault="00B1796F" w:rsidP="00BA5992">
      <w:pPr>
        <w:jc w:val="both"/>
        <w:rPr>
          <w:rFonts w:ascii="Arial" w:hAnsi="Arial" w:cs="Tahoma"/>
          <w:b/>
          <w:color w:val="000000"/>
        </w:rPr>
      </w:pPr>
      <w:r>
        <w:rPr>
          <w:rFonts w:ascii="Arial" w:hAnsi="Arial" w:cs="Tahoma"/>
          <w:b/>
          <w:color w:val="000000"/>
        </w:rPr>
        <w:t>Σκηνικά</w:t>
      </w:r>
      <w:r w:rsidRPr="00866633">
        <w:rPr>
          <w:rFonts w:ascii="Arial" w:hAnsi="Arial" w:cs="Tahoma"/>
          <w:b/>
          <w:color w:val="000000"/>
        </w:rPr>
        <w:t xml:space="preserve"> – Κοστούμια: </w:t>
      </w:r>
      <w:r w:rsidRPr="00A814B2">
        <w:rPr>
          <w:rFonts w:ascii="Arial" w:hAnsi="Arial" w:cs="Tahoma"/>
          <w:b/>
          <w:color w:val="000000"/>
        </w:rPr>
        <w:t>Γιώργος Πάτσας</w:t>
      </w:r>
      <w:r>
        <w:rPr>
          <w:rFonts w:ascii="Arial" w:hAnsi="Arial" w:cs="Tahoma"/>
          <w:color w:val="000000"/>
        </w:rPr>
        <w:t xml:space="preserve"> </w:t>
      </w:r>
    </w:p>
    <w:p w:rsidR="00B1796F" w:rsidRPr="00BA5992" w:rsidRDefault="00B1796F" w:rsidP="00BA5992">
      <w:pPr>
        <w:jc w:val="both"/>
        <w:rPr>
          <w:rFonts w:ascii="Arial" w:hAnsi="Arial" w:cs="Tahoma"/>
          <w:b/>
          <w:color w:val="000000"/>
        </w:rPr>
      </w:pPr>
      <w:r>
        <w:rPr>
          <w:rFonts w:ascii="Arial" w:hAnsi="Arial" w:cs="Tahoma"/>
          <w:b/>
          <w:color w:val="000000"/>
        </w:rPr>
        <w:t>Μουσική-ενορχηστρώσεις</w:t>
      </w:r>
      <w:r w:rsidRPr="00BA5992">
        <w:rPr>
          <w:rFonts w:ascii="Arial" w:hAnsi="Arial" w:cs="Tahoma"/>
          <w:b/>
          <w:color w:val="000000"/>
        </w:rPr>
        <w:t xml:space="preserve">: </w:t>
      </w:r>
      <w:r>
        <w:rPr>
          <w:rFonts w:ascii="Arial" w:hAnsi="Arial" w:cs="Tahoma"/>
          <w:b/>
          <w:color w:val="000000"/>
        </w:rPr>
        <w:t xml:space="preserve">Ανδρέας Κατσιγιάννης </w:t>
      </w:r>
    </w:p>
    <w:p w:rsidR="00B1796F" w:rsidRPr="005632C3" w:rsidRDefault="00B1796F" w:rsidP="00BA5992">
      <w:pPr>
        <w:jc w:val="both"/>
        <w:rPr>
          <w:rFonts w:ascii="Arial" w:hAnsi="Arial" w:cs="Tahoma"/>
          <w:b/>
          <w:color w:val="000000"/>
        </w:rPr>
      </w:pPr>
      <w:r w:rsidRPr="006C3905">
        <w:rPr>
          <w:rFonts w:ascii="Arial" w:hAnsi="Arial" w:cs="Tahoma"/>
          <w:b/>
          <w:color w:val="000000"/>
        </w:rPr>
        <w:t>Φωτισμοί: Αλέκος Αναστασίου</w:t>
      </w:r>
    </w:p>
    <w:p w:rsidR="00B1796F" w:rsidRDefault="00B1796F" w:rsidP="00BA5992">
      <w:pPr>
        <w:jc w:val="both"/>
        <w:rPr>
          <w:rFonts w:ascii="Arial" w:hAnsi="Arial" w:cs="Tahoma"/>
          <w:b/>
          <w:color w:val="000000"/>
        </w:rPr>
      </w:pPr>
      <w:r>
        <w:rPr>
          <w:rFonts w:ascii="Arial" w:hAnsi="Arial" w:cs="Tahoma"/>
          <w:b/>
          <w:color w:val="000000"/>
        </w:rPr>
        <w:t>Χορογραφίες</w:t>
      </w:r>
      <w:r w:rsidRPr="00A814B2">
        <w:rPr>
          <w:rFonts w:ascii="Arial" w:hAnsi="Arial" w:cs="Tahoma"/>
          <w:b/>
          <w:color w:val="000000"/>
        </w:rPr>
        <w:t xml:space="preserve">: </w:t>
      </w:r>
      <w:r>
        <w:rPr>
          <w:rFonts w:ascii="Arial" w:hAnsi="Arial" w:cs="Tahoma"/>
          <w:b/>
          <w:color w:val="000000"/>
          <w:lang w:val="en-US"/>
        </w:rPr>
        <w:t>M</w:t>
      </w:r>
      <w:r>
        <w:rPr>
          <w:rFonts w:ascii="Arial" w:hAnsi="Arial" w:cs="Tahoma"/>
          <w:b/>
          <w:color w:val="000000"/>
        </w:rPr>
        <w:t xml:space="preserve">άρω Μαρμαρινού </w:t>
      </w:r>
    </w:p>
    <w:p w:rsidR="00B1796F" w:rsidRDefault="00B1796F" w:rsidP="00BA5992">
      <w:pPr>
        <w:jc w:val="both"/>
        <w:rPr>
          <w:rFonts w:ascii="Arial" w:hAnsi="Arial" w:cs="Tahoma"/>
          <w:b/>
          <w:color w:val="000000"/>
        </w:rPr>
      </w:pPr>
      <w:r>
        <w:rPr>
          <w:rFonts w:ascii="Arial" w:hAnsi="Arial" w:cs="Tahoma"/>
          <w:b/>
          <w:color w:val="000000"/>
        </w:rPr>
        <w:t>Επεξεργασία οπτικού υλικού: Γιάννης Βολιώτης</w:t>
      </w:r>
    </w:p>
    <w:p w:rsidR="00B1796F" w:rsidRPr="006C3905" w:rsidRDefault="00B1796F" w:rsidP="00BA5992">
      <w:pPr>
        <w:jc w:val="both"/>
        <w:rPr>
          <w:rFonts w:ascii="Arial" w:hAnsi="Arial" w:cs="Tahoma"/>
          <w:b/>
          <w:color w:val="000000"/>
        </w:rPr>
      </w:pPr>
    </w:p>
    <w:p w:rsidR="00B1796F" w:rsidRPr="00A814B2" w:rsidRDefault="00B1796F" w:rsidP="00A814B2">
      <w:pPr>
        <w:jc w:val="both"/>
        <w:rPr>
          <w:rFonts w:ascii="Arial" w:hAnsi="Arial" w:cs="Tahoma"/>
          <w:b/>
          <w:color w:val="000000"/>
        </w:rPr>
      </w:pPr>
      <w:r w:rsidRPr="00866633">
        <w:rPr>
          <w:rFonts w:ascii="Arial" w:hAnsi="Arial" w:cs="Tahoma"/>
          <w:b/>
          <w:color w:val="000000"/>
        </w:rPr>
        <w:t>Ερμηνεύουν</w:t>
      </w:r>
      <w:r w:rsidRPr="00A814B2">
        <w:rPr>
          <w:rFonts w:ascii="Arial" w:hAnsi="Arial" w:cs="Tahoma"/>
          <w:b/>
          <w:color w:val="000000"/>
        </w:rPr>
        <w:t>:</w:t>
      </w:r>
    </w:p>
    <w:p w:rsidR="00B1796F" w:rsidRPr="007E3080" w:rsidRDefault="00B1796F" w:rsidP="00A814B2">
      <w:pPr>
        <w:jc w:val="both"/>
        <w:rPr>
          <w:rFonts w:ascii="Arial" w:hAnsi="Arial" w:cs="Tahoma"/>
          <w:b/>
          <w:color w:val="000000"/>
        </w:rPr>
      </w:pPr>
      <w:r w:rsidRPr="00307CFD">
        <w:rPr>
          <w:rFonts w:ascii="Arial" w:hAnsi="Arial" w:cs="Tahoma"/>
          <w:b/>
          <w:color w:val="000000"/>
        </w:rPr>
        <w:t>Μιμή Ντενίση,  Κώστας Βουτσάς, Tάσος Χαλκιάς, Τάσος Νούσιας,  Μιχάλης Μητρούσης, Χριστίνα Αλεξανιάν, Κρατερός Κατσούλης, Δημήτρης Μακαλιάς, Κατερίνα Γερονικολού, Μαρία Εγγλεζάκη, Λευτέρης Ζαμπετάκης, Νέδη Αντωνιάδη, Αναστασία Σκοπελίτη, Νέλη Αλκάδη, Χρήστος Βελιάνο, Χριστίνα Δρεμετσικα, Εβελίνα Κυπραίου, Δήμητρα Μιχαηλίδου, Άγγελος Μπέσσας, Ζαχαρένια Φραγκιαδάκη, Ηλίας Νομικός</w:t>
      </w:r>
      <w:r>
        <w:rPr>
          <w:rFonts w:ascii="Arial" w:hAnsi="Arial" w:cs="Tahoma"/>
          <w:b/>
          <w:color w:val="000000"/>
        </w:rPr>
        <w:t>, Ηλίας Παπακωνσταντίνου</w:t>
      </w:r>
      <w:r w:rsidRPr="007E3080">
        <w:rPr>
          <w:rFonts w:ascii="Arial" w:hAnsi="Arial" w:cs="Tahoma"/>
          <w:b/>
          <w:color w:val="000000"/>
        </w:rPr>
        <w:t xml:space="preserve">, </w:t>
      </w:r>
      <w:r>
        <w:rPr>
          <w:rFonts w:ascii="Arial" w:hAnsi="Arial" w:cs="Tahoma"/>
          <w:b/>
          <w:color w:val="000000"/>
        </w:rPr>
        <w:t>Νικόλας Γκιούλης</w:t>
      </w:r>
    </w:p>
    <w:p w:rsidR="00B1796F" w:rsidRPr="00A814B2" w:rsidRDefault="00B1796F" w:rsidP="00A814B2">
      <w:pPr>
        <w:jc w:val="both"/>
        <w:rPr>
          <w:rFonts w:ascii="Arial" w:hAnsi="Arial" w:cs="Tahoma"/>
          <w:b/>
          <w:color w:val="000000"/>
        </w:rPr>
      </w:pPr>
    </w:p>
    <w:p w:rsidR="00B1796F" w:rsidRDefault="00B1796F" w:rsidP="00335BDE">
      <w:pPr>
        <w:rPr>
          <w:rFonts w:ascii="Arial" w:hAnsi="Arial" w:cs="Tahoma"/>
          <w:b/>
          <w:color w:val="000000"/>
        </w:rPr>
      </w:pPr>
      <w:r w:rsidRPr="00335BDE">
        <w:rPr>
          <w:rFonts w:ascii="Arial" w:hAnsi="Arial" w:cs="Tahoma"/>
          <w:b/>
          <w:color w:val="000000"/>
        </w:rPr>
        <w:t xml:space="preserve">Συμμετέχει ζωντανά η ορχήστρα Εστουδιαντίνα  </w:t>
      </w:r>
      <w:r>
        <w:rPr>
          <w:rFonts w:ascii="Arial" w:hAnsi="Arial" w:cs="Tahoma"/>
          <w:b/>
          <w:color w:val="000000"/>
        </w:rPr>
        <w:t xml:space="preserve">με </w:t>
      </w:r>
      <w:r w:rsidRPr="00335BDE">
        <w:rPr>
          <w:rFonts w:ascii="Arial" w:hAnsi="Arial" w:cs="Tahoma"/>
          <w:b/>
          <w:color w:val="000000"/>
        </w:rPr>
        <w:t>τους μουσικούς Κυριάκο Γκουβέντα, Νίκο Μέρμυγκα, Γιάννη</w:t>
      </w:r>
      <w:r>
        <w:rPr>
          <w:rFonts w:ascii="Arial" w:hAnsi="Arial" w:cs="Tahoma"/>
          <w:b/>
          <w:color w:val="000000"/>
        </w:rPr>
        <w:t xml:space="preserve"> Τσέρτο και Γιάννη Πλαγιαννάκο</w:t>
      </w:r>
    </w:p>
    <w:p w:rsidR="00B1796F" w:rsidRPr="00A814B2" w:rsidRDefault="00B1796F" w:rsidP="0071524F">
      <w:pPr>
        <w:rPr>
          <w:rFonts w:ascii="Arial" w:hAnsi="Arial" w:cs="Tahoma"/>
          <w:b/>
          <w:color w:val="000000"/>
        </w:rPr>
      </w:pPr>
      <w:r>
        <w:rPr>
          <w:rFonts w:ascii="Arial" w:hAnsi="Arial" w:cs="Tahoma"/>
          <w:b/>
          <w:color w:val="000000"/>
        </w:rPr>
        <w:t>Καλλιτεχνικός Δ</w:t>
      </w:r>
      <w:r w:rsidRPr="00335BDE">
        <w:rPr>
          <w:rFonts w:ascii="Arial" w:hAnsi="Arial" w:cs="Tahoma"/>
          <w:b/>
          <w:color w:val="000000"/>
        </w:rPr>
        <w:t>ιευθυντής της Εστουδιαντίνα: Ανδρέας Κατσιγιάννης</w:t>
      </w:r>
    </w:p>
    <w:p w:rsidR="00B1796F" w:rsidRPr="00A814B2" w:rsidRDefault="00B1796F" w:rsidP="00A814B2">
      <w:pPr>
        <w:jc w:val="both"/>
        <w:rPr>
          <w:rFonts w:ascii="Arial" w:hAnsi="Arial" w:cs="Tahoma"/>
          <w:b/>
          <w:color w:val="000000"/>
        </w:rPr>
      </w:pPr>
      <w:r w:rsidRPr="00A814B2">
        <w:rPr>
          <w:rFonts w:ascii="Arial" w:hAnsi="Arial" w:cs="Tahoma"/>
          <w:b/>
          <w:color w:val="000000"/>
        </w:rPr>
        <w:t>Τα τραγούδια ερμηνεύουν  o Mπάμπης Τσέρτος και η Σοφία Μέρμ</w:t>
      </w:r>
      <w:r w:rsidRPr="0071524F">
        <w:rPr>
          <w:rFonts w:ascii="Arial" w:hAnsi="Arial" w:cs="Tahoma"/>
          <w:b/>
          <w:color w:val="000000"/>
        </w:rPr>
        <w:t>η</w:t>
      </w:r>
      <w:r>
        <w:rPr>
          <w:rFonts w:ascii="Arial" w:hAnsi="Arial" w:cs="Tahoma"/>
          <w:b/>
          <w:color w:val="000000"/>
        </w:rPr>
        <w:t>γκα</w:t>
      </w:r>
    </w:p>
    <w:p w:rsidR="00B1796F" w:rsidRPr="00A814B2" w:rsidRDefault="00B1796F" w:rsidP="00BA5992">
      <w:pPr>
        <w:jc w:val="both"/>
        <w:rPr>
          <w:rFonts w:ascii="Arial" w:hAnsi="Arial" w:cs="Tahoma"/>
          <w:b/>
          <w:color w:val="000000"/>
        </w:rPr>
      </w:pPr>
    </w:p>
    <w:p w:rsidR="00B1796F" w:rsidRPr="00A814B2" w:rsidRDefault="00B1796F" w:rsidP="00BA5992">
      <w:pPr>
        <w:jc w:val="both"/>
        <w:rPr>
          <w:rFonts w:ascii="Arial" w:hAnsi="Arial" w:cs="Tahoma"/>
          <w:color w:val="000000"/>
        </w:rPr>
      </w:pPr>
    </w:p>
    <w:p w:rsidR="00B1796F" w:rsidRDefault="00B1796F" w:rsidP="002A1BE4">
      <w:pPr>
        <w:spacing w:after="0" w:line="240" w:lineRule="auto"/>
        <w:jc w:val="center"/>
        <w:rPr>
          <w:rFonts w:ascii="Arial" w:hAnsi="Arial" w:cs="Tahoma"/>
          <w:b/>
          <w:color w:val="000000"/>
        </w:rPr>
      </w:pPr>
      <w:r w:rsidRPr="00866633">
        <w:rPr>
          <w:rFonts w:ascii="Arial" w:hAnsi="Arial" w:cs="Tahoma"/>
          <w:b/>
          <w:color w:val="000000"/>
        </w:rPr>
        <w:t>Παραγωγή:</w:t>
      </w:r>
    </w:p>
    <w:p w:rsidR="00B1796F" w:rsidRDefault="00B1796F" w:rsidP="002A1BE4">
      <w:pPr>
        <w:spacing w:after="0" w:line="240" w:lineRule="auto"/>
        <w:jc w:val="center"/>
        <w:rPr>
          <w:rFonts w:ascii="Arial" w:hAnsi="Arial" w:cs="Tahoma"/>
          <w:b/>
          <w:color w:val="000000"/>
        </w:rPr>
      </w:pPr>
    </w:p>
    <w:p w:rsidR="00B1796F" w:rsidRPr="00A814B2" w:rsidRDefault="00B1796F" w:rsidP="002A1BE4">
      <w:pPr>
        <w:spacing w:after="0" w:line="240" w:lineRule="auto"/>
        <w:jc w:val="center"/>
        <w:rPr>
          <w:rFonts w:cs="Calibri"/>
          <w:sz w:val="24"/>
          <w:szCs w:val="24"/>
        </w:rPr>
      </w:pPr>
      <w:r w:rsidRPr="00507C0D">
        <w:rPr>
          <w:rFonts w:cs="Calibri"/>
          <w:noProof/>
          <w:sz w:val="24"/>
          <w:szCs w:val="24"/>
          <w:lang w:eastAsia="el-GR"/>
        </w:rPr>
        <w:pict>
          <v:shape id="Picture 4" o:spid="_x0000_i1025" type="#_x0000_t75" alt=":Screen shot 2014-08-29 at 5.20.14 μ.μ..png" style="width:30.75pt;height:30pt;visibility:visible">
            <v:imagedata r:id="rId6" o:title=""/>
          </v:shape>
        </w:pict>
      </w:r>
    </w:p>
    <w:p w:rsidR="00B1796F" w:rsidRDefault="00B1796F" w:rsidP="002A1BE4">
      <w:pPr>
        <w:spacing w:after="0" w:line="240" w:lineRule="auto"/>
        <w:jc w:val="center"/>
        <w:rPr>
          <w:rFonts w:cs="Calibri"/>
          <w:b/>
          <w:sz w:val="24"/>
          <w:szCs w:val="24"/>
        </w:rPr>
      </w:pPr>
      <w:r w:rsidRPr="00990243">
        <w:rPr>
          <w:rFonts w:cs="Calibri"/>
          <w:b/>
          <w:sz w:val="24"/>
          <w:szCs w:val="24"/>
        </w:rPr>
        <w:t>Ίδρυμα</w:t>
      </w:r>
      <w:r>
        <w:rPr>
          <w:rFonts w:cs="Calibri"/>
          <w:b/>
          <w:sz w:val="24"/>
          <w:szCs w:val="24"/>
        </w:rPr>
        <w:t xml:space="preserve"> </w:t>
      </w:r>
      <w:r w:rsidRPr="00990243">
        <w:rPr>
          <w:rFonts w:cs="Calibri"/>
          <w:b/>
          <w:sz w:val="24"/>
          <w:szCs w:val="24"/>
        </w:rPr>
        <w:t>Μείζονος</w:t>
      </w:r>
      <w:r>
        <w:rPr>
          <w:rFonts w:cs="Calibri"/>
          <w:b/>
          <w:sz w:val="24"/>
          <w:szCs w:val="24"/>
        </w:rPr>
        <w:t xml:space="preserve"> </w:t>
      </w:r>
      <w:r w:rsidRPr="00990243">
        <w:rPr>
          <w:rFonts w:cs="Calibri"/>
          <w:b/>
          <w:sz w:val="24"/>
          <w:szCs w:val="24"/>
        </w:rPr>
        <w:t>Ελληνισμού</w:t>
      </w:r>
    </w:p>
    <w:p w:rsidR="00B1796F" w:rsidRPr="00866633" w:rsidRDefault="00B1796F" w:rsidP="00BA5992">
      <w:pPr>
        <w:jc w:val="both"/>
        <w:rPr>
          <w:rFonts w:ascii="Arial" w:hAnsi="Arial" w:cs="Tahoma"/>
          <w:b/>
          <w:color w:val="000000"/>
        </w:rPr>
      </w:pPr>
    </w:p>
    <w:p w:rsidR="00B1796F" w:rsidRPr="00866633" w:rsidRDefault="00B1796F" w:rsidP="00BA5992">
      <w:pPr>
        <w:jc w:val="both"/>
        <w:rPr>
          <w:rFonts w:ascii="Arial" w:hAnsi="Arial" w:cs="Tahoma"/>
          <w:b/>
          <w:color w:val="000000"/>
        </w:rPr>
      </w:pPr>
    </w:p>
    <w:p w:rsidR="00B1796F" w:rsidRPr="00BA5992" w:rsidRDefault="00B1796F" w:rsidP="007A787B">
      <w:pPr>
        <w:jc w:val="both"/>
        <w:rPr>
          <w:rFonts w:ascii="Century Gothic" w:hAnsi="Century Gothic" w:cs="Arial"/>
          <w:b/>
        </w:rPr>
      </w:pPr>
    </w:p>
    <w:p w:rsidR="00B1796F" w:rsidRPr="00211A99" w:rsidRDefault="00B1796F" w:rsidP="007A787B">
      <w:pPr>
        <w:jc w:val="both"/>
        <w:rPr>
          <w:rFonts w:ascii="Century Gothic" w:hAnsi="Century Gothic"/>
          <w:sz w:val="28"/>
          <w:szCs w:val="28"/>
        </w:rPr>
      </w:pPr>
    </w:p>
    <w:p w:rsidR="00B1796F" w:rsidRDefault="00B1796F" w:rsidP="00F57A5D">
      <w:pPr>
        <w:jc w:val="center"/>
        <w:rPr>
          <w:rFonts w:ascii="Century Gothic" w:hAnsi="Century Gothic" w:cs="Arial"/>
          <w:b/>
        </w:rPr>
      </w:pPr>
      <w:r>
        <w:rPr>
          <w:rFonts w:ascii="Century Gothic" w:hAnsi="Century Gothic" w:cs="Arial"/>
          <w:b/>
        </w:rPr>
        <w:t>«ΘΕΑΤΡΟΝ»</w:t>
      </w:r>
    </w:p>
    <w:p w:rsidR="00B1796F" w:rsidRPr="00211A99" w:rsidRDefault="00B1796F" w:rsidP="00F57A5D">
      <w:pPr>
        <w:jc w:val="center"/>
        <w:rPr>
          <w:rFonts w:ascii="Century Gothic" w:hAnsi="Century Gothic" w:cs="Arial"/>
          <w:b/>
        </w:rPr>
      </w:pPr>
      <w:r w:rsidRPr="00211A99">
        <w:rPr>
          <w:rFonts w:ascii="Century Gothic" w:hAnsi="Century Gothic" w:cs="Arial"/>
          <w:b/>
        </w:rPr>
        <w:t>Κέντρο Πολιτισμού «Ελληνικός Κόσμος»</w:t>
      </w:r>
    </w:p>
    <w:p w:rsidR="00B1796F" w:rsidRPr="00211A99" w:rsidRDefault="00B1796F" w:rsidP="00F57A5D">
      <w:pPr>
        <w:jc w:val="center"/>
        <w:rPr>
          <w:rFonts w:ascii="Century Gothic" w:hAnsi="Century Gothic" w:cs="Arial"/>
          <w:b/>
        </w:rPr>
      </w:pPr>
      <w:r w:rsidRPr="00211A99">
        <w:rPr>
          <w:rFonts w:ascii="Century Gothic" w:hAnsi="Century Gothic" w:cs="Arial"/>
          <w:b/>
        </w:rPr>
        <w:t>Πειραιώς 254, Ταύρος</w:t>
      </w:r>
    </w:p>
    <w:p w:rsidR="00B1796F" w:rsidRPr="00211A99" w:rsidRDefault="00B1796F" w:rsidP="00F57A5D">
      <w:pPr>
        <w:jc w:val="center"/>
        <w:rPr>
          <w:rFonts w:ascii="Century Gothic" w:hAnsi="Century Gothic" w:cs="Arial"/>
          <w:b/>
        </w:rPr>
      </w:pPr>
      <w:r>
        <w:rPr>
          <w:rFonts w:ascii="Century Gothic" w:hAnsi="Century Gothic" w:cs="Arial"/>
          <w:b/>
        </w:rPr>
        <w:t>Τηλ. 212 254 03</w:t>
      </w:r>
      <w:r w:rsidRPr="00211A99">
        <w:rPr>
          <w:rFonts w:ascii="Century Gothic" w:hAnsi="Century Gothic" w:cs="Arial"/>
          <w:b/>
        </w:rPr>
        <w:t>00</w:t>
      </w:r>
    </w:p>
    <w:p w:rsidR="00B1796F" w:rsidRDefault="00B1796F" w:rsidP="007A787B">
      <w:pPr>
        <w:jc w:val="center"/>
      </w:pPr>
      <w:hyperlink r:id="rId7" w:history="1">
        <w:r w:rsidRPr="00211A99">
          <w:rPr>
            <w:rStyle w:val="Hyperlink"/>
            <w:rFonts w:ascii="Century Gothic" w:hAnsi="Century Gothic" w:cs="Arial"/>
            <w:b/>
          </w:rPr>
          <w:t>www.theatron254.gr</w:t>
        </w:r>
      </w:hyperlink>
    </w:p>
    <w:p w:rsidR="00B1796F" w:rsidRDefault="00B1796F" w:rsidP="00990243">
      <w:pPr>
        <w:spacing w:after="120" w:line="240" w:lineRule="auto"/>
        <w:jc w:val="center"/>
      </w:pPr>
      <w:r w:rsidRPr="00507C0D">
        <w:rPr>
          <w:rFonts w:ascii="Arial" w:hAnsi="Arial" w:cs="Tahoma"/>
          <w:noProof/>
          <w:color w:val="808080"/>
          <w:sz w:val="20"/>
          <w:szCs w:val="20"/>
          <w:lang w:eastAsia="el-GR"/>
        </w:rPr>
        <w:pict>
          <v:shape id="Picture 11" o:spid="_x0000_i1026" type="#_x0000_t75" style="width:17.25pt;height:17.25pt;visibility:visible">
            <v:imagedata r:id="rId8" o:title=""/>
          </v:shape>
        </w:pict>
      </w:r>
      <w:hyperlink r:id="rId9" w:history="1">
        <w:r w:rsidRPr="00B078B4">
          <w:rPr>
            <w:rFonts w:ascii="Arial" w:hAnsi="Arial" w:cs="Tahoma"/>
            <w:b/>
            <w:color w:val="1F497D"/>
            <w:sz w:val="20"/>
            <w:szCs w:val="20"/>
            <w:lang w:val="en-US"/>
          </w:rPr>
          <w:t>http</w:t>
        </w:r>
        <w:r w:rsidRPr="00F220C5">
          <w:rPr>
            <w:rFonts w:ascii="Arial" w:hAnsi="Arial" w:cs="Tahoma"/>
            <w:b/>
            <w:color w:val="1F497D"/>
            <w:sz w:val="20"/>
            <w:szCs w:val="20"/>
          </w:rPr>
          <w:t>://</w:t>
        </w:r>
        <w:r w:rsidRPr="00B078B4">
          <w:rPr>
            <w:rFonts w:ascii="Arial" w:hAnsi="Arial" w:cs="Tahoma"/>
            <w:b/>
            <w:color w:val="1F497D"/>
            <w:sz w:val="20"/>
            <w:szCs w:val="20"/>
            <w:lang w:val="en-US"/>
          </w:rPr>
          <w:t>www</w:t>
        </w:r>
        <w:r w:rsidRPr="00F220C5">
          <w:rPr>
            <w:rFonts w:ascii="Arial" w:hAnsi="Arial" w:cs="Tahoma"/>
            <w:b/>
            <w:color w:val="1F497D"/>
            <w:sz w:val="20"/>
            <w:szCs w:val="20"/>
          </w:rPr>
          <w:t>.</w:t>
        </w:r>
        <w:r w:rsidRPr="00B078B4">
          <w:rPr>
            <w:rFonts w:ascii="Arial" w:hAnsi="Arial" w:cs="Tahoma"/>
            <w:b/>
            <w:color w:val="1F497D"/>
            <w:sz w:val="20"/>
            <w:szCs w:val="20"/>
            <w:lang w:val="en-US"/>
          </w:rPr>
          <w:t>facebook</w:t>
        </w:r>
        <w:r w:rsidRPr="00F220C5">
          <w:rPr>
            <w:rFonts w:ascii="Arial" w:hAnsi="Arial" w:cs="Tahoma"/>
            <w:b/>
            <w:color w:val="1F497D"/>
            <w:sz w:val="20"/>
            <w:szCs w:val="20"/>
          </w:rPr>
          <w:t>.</w:t>
        </w:r>
        <w:r w:rsidRPr="00B078B4">
          <w:rPr>
            <w:rFonts w:ascii="Arial" w:hAnsi="Arial" w:cs="Tahoma"/>
            <w:b/>
            <w:color w:val="1F497D"/>
            <w:sz w:val="20"/>
            <w:szCs w:val="20"/>
            <w:lang w:val="en-US"/>
          </w:rPr>
          <w:t>com</w:t>
        </w:r>
        <w:r w:rsidRPr="00F220C5">
          <w:rPr>
            <w:rFonts w:ascii="Arial" w:hAnsi="Arial" w:cs="Tahoma"/>
            <w:b/>
            <w:color w:val="1F497D"/>
            <w:sz w:val="20"/>
            <w:szCs w:val="20"/>
          </w:rPr>
          <w:t>/</w:t>
        </w:r>
        <w:r w:rsidRPr="00B078B4">
          <w:rPr>
            <w:rFonts w:ascii="Arial" w:hAnsi="Arial" w:cs="Tahoma"/>
            <w:b/>
            <w:color w:val="1F497D"/>
            <w:sz w:val="20"/>
            <w:szCs w:val="20"/>
            <w:lang w:val="en-US"/>
          </w:rPr>
          <w:t>Theatron</w:t>
        </w:r>
        <w:r w:rsidRPr="00F220C5">
          <w:rPr>
            <w:rFonts w:ascii="Arial" w:hAnsi="Arial" w:cs="Tahoma"/>
            <w:b/>
            <w:color w:val="1F497D"/>
            <w:sz w:val="20"/>
            <w:szCs w:val="20"/>
          </w:rPr>
          <w:t>254</w:t>
        </w:r>
      </w:hyperlink>
    </w:p>
    <w:p w:rsidR="00B1796F" w:rsidRPr="009B162A" w:rsidRDefault="00B1796F" w:rsidP="00990243">
      <w:pPr>
        <w:spacing w:after="120" w:line="240" w:lineRule="auto"/>
        <w:jc w:val="center"/>
        <w:rPr>
          <w:rFonts w:ascii="Arial" w:hAnsi="Arial" w:cs="Tahoma"/>
          <w:b/>
          <w:color w:val="1F497D"/>
          <w:sz w:val="20"/>
          <w:szCs w:val="20"/>
        </w:rPr>
      </w:pPr>
      <w:r w:rsidRPr="003B0E9A">
        <w:rPr>
          <w:noProof/>
          <w:lang w:eastAsia="el-GR"/>
        </w:rPr>
        <w:pict>
          <v:shape id="_x0000_i1027" type="#_x0000_t75" style="width:17.25pt;height:17.25pt;visibility:visible">
            <v:imagedata r:id="rId8" o:title=""/>
          </v:shape>
        </w:pict>
      </w:r>
      <w:r w:rsidRPr="009B162A">
        <w:rPr>
          <w:rFonts w:ascii="Arial" w:hAnsi="Arial" w:cs="Tahoma"/>
          <w:b/>
          <w:color w:val="1F497D"/>
          <w:sz w:val="20"/>
          <w:szCs w:val="20"/>
        </w:rPr>
        <w:t>http://www.facebook.com/smyrnh.moy.agaphmenh</w:t>
      </w:r>
    </w:p>
    <w:p w:rsidR="00B1796F" w:rsidRDefault="00B1796F" w:rsidP="00990243">
      <w:pPr>
        <w:spacing w:after="0" w:line="240" w:lineRule="auto"/>
        <w:rPr>
          <w:rFonts w:cs="Calibri"/>
          <w:sz w:val="24"/>
          <w:szCs w:val="24"/>
        </w:rPr>
      </w:pPr>
    </w:p>
    <w:p w:rsidR="00B1796F" w:rsidRPr="00990243" w:rsidRDefault="00B1796F" w:rsidP="00990243">
      <w:pPr>
        <w:spacing w:after="0" w:line="240" w:lineRule="auto"/>
        <w:rPr>
          <w:rFonts w:cs="Calibri"/>
          <w:b/>
          <w:sz w:val="24"/>
          <w:szCs w:val="24"/>
        </w:rPr>
      </w:pPr>
    </w:p>
    <w:p w:rsidR="00B1796F" w:rsidRPr="00990243" w:rsidRDefault="00B1796F" w:rsidP="00990243">
      <w:pPr>
        <w:spacing w:after="0" w:line="240" w:lineRule="auto"/>
        <w:rPr>
          <w:rFonts w:cs="Calibri"/>
          <w:sz w:val="24"/>
          <w:szCs w:val="24"/>
        </w:rPr>
      </w:pPr>
    </w:p>
    <w:p w:rsidR="00B1796F" w:rsidRPr="00990243" w:rsidRDefault="00B1796F" w:rsidP="00990243">
      <w:pPr>
        <w:spacing w:after="0" w:line="240" w:lineRule="auto"/>
        <w:rPr>
          <w:rFonts w:cs="Calibri"/>
          <w:b/>
          <w:sz w:val="24"/>
          <w:szCs w:val="24"/>
        </w:rPr>
      </w:pPr>
      <w:r w:rsidRPr="00A56F4A">
        <w:rPr>
          <w:rFonts w:cs="Calibri"/>
          <w:b/>
          <w:sz w:val="24"/>
          <w:szCs w:val="24"/>
        </w:rPr>
        <w:t>ΠΡΟΓΡΑΜΜΑΤΙΣΜΕΝΗ ΠΡΕΜΙΕΡΑ</w:t>
      </w:r>
      <w:r w:rsidRPr="00990243">
        <w:rPr>
          <w:rFonts w:cs="Calibri"/>
          <w:b/>
          <w:sz w:val="24"/>
          <w:szCs w:val="24"/>
        </w:rPr>
        <w:t>:</w:t>
      </w:r>
    </w:p>
    <w:p w:rsidR="00B1796F" w:rsidRPr="00990243" w:rsidRDefault="00B1796F" w:rsidP="00990243">
      <w:pPr>
        <w:spacing w:after="0" w:line="240" w:lineRule="auto"/>
        <w:rPr>
          <w:rFonts w:cs="Calibri"/>
          <w:sz w:val="24"/>
          <w:szCs w:val="24"/>
        </w:rPr>
      </w:pPr>
      <w:r>
        <w:rPr>
          <w:rFonts w:cs="Calibri"/>
          <w:sz w:val="24"/>
          <w:szCs w:val="24"/>
        </w:rPr>
        <w:t>Οκτώβριος</w:t>
      </w:r>
      <w:r w:rsidRPr="00990243">
        <w:rPr>
          <w:rFonts w:cs="Calibri"/>
          <w:sz w:val="24"/>
          <w:szCs w:val="24"/>
        </w:rPr>
        <w:t xml:space="preserve"> 2014</w:t>
      </w:r>
    </w:p>
    <w:p w:rsidR="00B1796F" w:rsidRPr="00990243" w:rsidRDefault="00B1796F" w:rsidP="00990243">
      <w:pPr>
        <w:spacing w:after="0" w:line="240" w:lineRule="auto"/>
        <w:rPr>
          <w:rFonts w:cs="Calibri"/>
          <w:b/>
          <w:sz w:val="24"/>
          <w:szCs w:val="24"/>
        </w:rPr>
      </w:pPr>
    </w:p>
    <w:p w:rsidR="00B1796F" w:rsidRPr="00990243" w:rsidRDefault="00B1796F" w:rsidP="00990243">
      <w:pPr>
        <w:spacing w:after="0" w:line="240" w:lineRule="auto"/>
        <w:rPr>
          <w:rFonts w:cs="Calibri"/>
          <w:sz w:val="24"/>
          <w:szCs w:val="24"/>
        </w:rPr>
      </w:pPr>
    </w:p>
    <w:p w:rsidR="00B1796F" w:rsidRPr="00FC3BE3" w:rsidRDefault="00B1796F" w:rsidP="00990243">
      <w:pPr>
        <w:spacing w:after="0" w:line="240" w:lineRule="auto"/>
        <w:rPr>
          <w:rFonts w:cs="Calibri"/>
          <w:b/>
          <w:sz w:val="24"/>
          <w:szCs w:val="24"/>
        </w:rPr>
      </w:pPr>
      <w:r w:rsidRPr="00FC3BE3">
        <w:rPr>
          <w:rFonts w:cs="Calibri"/>
          <w:b/>
          <w:sz w:val="24"/>
          <w:szCs w:val="24"/>
        </w:rPr>
        <w:t>ΗΜΕΡΕΣ &amp; ΩΡΕΣ ΠΑΡΑΣΤΑΣΕΩΝ:</w:t>
      </w:r>
    </w:p>
    <w:p w:rsidR="00B1796F" w:rsidRPr="00FC3BE3" w:rsidRDefault="00B1796F" w:rsidP="00990243">
      <w:pPr>
        <w:spacing w:after="0" w:line="240" w:lineRule="auto"/>
        <w:rPr>
          <w:rFonts w:cs="Calibri"/>
          <w:sz w:val="24"/>
          <w:szCs w:val="24"/>
        </w:rPr>
      </w:pPr>
      <w:r>
        <w:rPr>
          <w:rFonts w:cs="Calibri"/>
          <w:sz w:val="24"/>
          <w:szCs w:val="24"/>
        </w:rPr>
        <w:t>Τετάρτη</w:t>
      </w:r>
      <w:r w:rsidRPr="00FC3BE3">
        <w:rPr>
          <w:rFonts w:cs="Calibri"/>
          <w:sz w:val="24"/>
          <w:szCs w:val="24"/>
        </w:rPr>
        <w:t xml:space="preserve"> 19:00</w:t>
      </w:r>
    </w:p>
    <w:p w:rsidR="00B1796F" w:rsidRPr="00FC3BE3" w:rsidRDefault="00B1796F" w:rsidP="00990243">
      <w:pPr>
        <w:spacing w:after="0" w:line="240" w:lineRule="auto"/>
        <w:rPr>
          <w:rFonts w:cs="Calibri"/>
          <w:sz w:val="24"/>
          <w:szCs w:val="24"/>
        </w:rPr>
      </w:pPr>
      <w:r>
        <w:rPr>
          <w:rFonts w:cs="Calibri"/>
          <w:sz w:val="24"/>
          <w:szCs w:val="24"/>
        </w:rPr>
        <w:t>Πέμπτη</w:t>
      </w:r>
      <w:r w:rsidRPr="00FC3BE3">
        <w:rPr>
          <w:rFonts w:cs="Calibri"/>
          <w:sz w:val="24"/>
          <w:szCs w:val="24"/>
        </w:rPr>
        <w:t xml:space="preserve"> 19:00</w:t>
      </w:r>
    </w:p>
    <w:p w:rsidR="00B1796F" w:rsidRPr="00FC3BE3" w:rsidRDefault="00B1796F" w:rsidP="00990243">
      <w:pPr>
        <w:spacing w:after="0" w:line="240" w:lineRule="auto"/>
        <w:rPr>
          <w:rFonts w:cs="Calibri"/>
          <w:sz w:val="24"/>
          <w:szCs w:val="24"/>
        </w:rPr>
      </w:pPr>
      <w:r>
        <w:rPr>
          <w:rFonts w:cs="Calibri"/>
          <w:sz w:val="24"/>
          <w:szCs w:val="24"/>
        </w:rPr>
        <w:t>Παρασκευή</w:t>
      </w:r>
      <w:r w:rsidRPr="00FC3BE3">
        <w:rPr>
          <w:rFonts w:cs="Calibri"/>
          <w:sz w:val="24"/>
          <w:szCs w:val="24"/>
        </w:rPr>
        <w:t xml:space="preserve">  20:30</w:t>
      </w:r>
    </w:p>
    <w:p w:rsidR="00B1796F" w:rsidRPr="00FC3BE3" w:rsidRDefault="00B1796F" w:rsidP="00990243">
      <w:pPr>
        <w:spacing w:after="0" w:line="240" w:lineRule="auto"/>
        <w:rPr>
          <w:rFonts w:cs="Calibri"/>
          <w:sz w:val="24"/>
          <w:szCs w:val="24"/>
        </w:rPr>
      </w:pPr>
      <w:r>
        <w:rPr>
          <w:rFonts w:cs="Calibri"/>
          <w:sz w:val="24"/>
          <w:szCs w:val="24"/>
        </w:rPr>
        <w:t xml:space="preserve">Σάββατο </w:t>
      </w:r>
      <w:r w:rsidRPr="00FC3BE3">
        <w:rPr>
          <w:rFonts w:cs="Calibri"/>
          <w:sz w:val="24"/>
          <w:szCs w:val="24"/>
        </w:rPr>
        <w:t>20:30</w:t>
      </w:r>
    </w:p>
    <w:p w:rsidR="00B1796F" w:rsidRPr="00DC5A33" w:rsidRDefault="00B1796F" w:rsidP="00990243">
      <w:pPr>
        <w:spacing w:after="0" w:line="240" w:lineRule="auto"/>
        <w:rPr>
          <w:rFonts w:cs="Calibri"/>
          <w:sz w:val="24"/>
          <w:szCs w:val="24"/>
        </w:rPr>
      </w:pPr>
      <w:r>
        <w:rPr>
          <w:rFonts w:cs="Calibri"/>
          <w:sz w:val="24"/>
          <w:szCs w:val="24"/>
        </w:rPr>
        <w:t>Κυριακή 18:3</w:t>
      </w:r>
      <w:r w:rsidRPr="00FC3BE3">
        <w:rPr>
          <w:rFonts w:cs="Calibri"/>
          <w:sz w:val="24"/>
          <w:szCs w:val="24"/>
        </w:rPr>
        <w:t>0</w:t>
      </w:r>
    </w:p>
    <w:p w:rsidR="00B1796F" w:rsidRPr="000D2BCF" w:rsidRDefault="00B1796F" w:rsidP="00990243">
      <w:pPr>
        <w:spacing w:after="0" w:line="240" w:lineRule="auto"/>
        <w:rPr>
          <w:rFonts w:cs="Calibri"/>
          <w:sz w:val="24"/>
          <w:szCs w:val="24"/>
        </w:rPr>
      </w:pPr>
    </w:p>
    <w:p w:rsidR="00B1796F" w:rsidRDefault="00B1796F" w:rsidP="00DC5A33">
      <w:pPr>
        <w:spacing w:after="0" w:line="240" w:lineRule="auto"/>
        <w:rPr>
          <w:rFonts w:cs="Calibri"/>
          <w:b/>
          <w:sz w:val="24"/>
          <w:szCs w:val="24"/>
        </w:rPr>
      </w:pPr>
      <w:r w:rsidRPr="00FC3BE3">
        <w:rPr>
          <w:rFonts w:cs="Calibri"/>
          <w:b/>
          <w:sz w:val="24"/>
          <w:szCs w:val="24"/>
        </w:rPr>
        <w:t>ΤΙΜΕΣ ΕΙΣΙΤΗΡΙΩΝ</w:t>
      </w:r>
      <w:r>
        <w:rPr>
          <w:rFonts w:cs="Calibri"/>
          <w:b/>
          <w:sz w:val="24"/>
          <w:szCs w:val="24"/>
        </w:rPr>
        <w:t>:</w:t>
      </w:r>
    </w:p>
    <w:p w:rsidR="00B1796F" w:rsidRPr="00FC3BE3" w:rsidRDefault="00B1796F" w:rsidP="00DC5A33">
      <w:pPr>
        <w:spacing w:after="0" w:line="240" w:lineRule="auto"/>
        <w:rPr>
          <w:rFonts w:cs="Calibri"/>
          <w:sz w:val="24"/>
          <w:szCs w:val="24"/>
        </w:rPr>
      </w:pPr>
      <w:r w:rsidRPr="00FC3BE3">
        <w:rPr>
          <w:rFonts w:cs="Calibri"/>
          <w:sz w:val="24"/>
          <w:szCs w:val="24"/>
        </w:rPr>
        <w:t>Καν</w:t>
      </w:r>
      <w:r>
        <w:rPr>
          <w:rFonts w:cs="Calibri"/>
          <w:sz w:val="24"/>
          <w:szCs w:val="24"/>
        </w:rPr>
        <w:t>ονικά εισιτήρια:  €35, €28,  €2</w:t>
      </w:r>
      <w:r w:rsidRPr="000D2BCF">
        <w:rPr>
          <w:rFonts w:cs="Calibri"/>
          <w:sz w:val="24"/>
          <w:szCs w:val="24"/>
        </w:rPr>
        <w:t>3</w:t>
      </w:r>
      <w:r w:rsidRPr="00FC3BE3">
        <w:rPr>
          <w:rFonts w:cs="Calibri"/>
          <w:sz w:val="24"/>
          <w:szCs w:val="24"/>
        </w:rPr>
        <w:t xml:space="preserve">,  €18 &amp; €14 (θεωρείο) </w:t>
      </w:r>
    </w:p>
    <w:p w:rsidR="00B1796F" w:rsidRPr="00FC3BE3" w:rsidRDefault="00B1796F" w:rsidP="00DC5A33">
      <w:pPr>
        <w:spacing w:after="0" w:line="240" w:lineRule="auto"/>
        <w:rPr>
          <w:rFonts w:cs="Calibri"/>
          <w:sz w:val="24"/>
          <w:szCs w:val="24"/>
        </w:rPr>
      </w:pPr>
      <w:r w:rsidRPr="00FC3BE3">
        <w:rPr>
          <w:rFonts w:cs="Calibri"/>
          <w:sz w:val="24"/>
          <w:szCs w:val="24"/>
        </w:rPr>
        <w:t>Ομαδικά εισιτήρια: (ά</w:t>
      </w:r>
      <w:r>
        <w:rPr>
          <w:rFonts w:cs="Calibri"/>
          <w:sz w:val="24"/>
          <w:szCs w:val="24"/>
        </w:rPr>
        <w:t>νω των 20 ατόμων):  €22,  €16,  €1</w:t>
      </w:r>
      <w:r w:rsidRPr="008B78CB">
        <w:rPr>
          <w:rFonts w:cs="Calibri"/>
          <w:sz w:val="24"/>
          <w:szCs w:val="24"/>
        </w:rPr>
        <w:t>4</w:t>
      </w:r>
      <w:r w:rsidRPr="002A1BE4">
        <w:rPr>
          <w:rFonts w:cs="Calibri"/>
          <w:sz w:val="24"/>
          <w:szCs w:val="24"/>
        </w:rPr>
        <w:t xml:space="preserve">, </w:t>
      </w:r>
      <w:r>
        <w:rPr>
          <w:rFonts w:cs="Calibri"/>
          <w:sz w:val="24"/>
          <w:szCs w:val="24"/>
        </w:rPr>
        <w:t>€1</w:t>
      </w:r>
      <w:r w:rsidRPr="002A1BE4">
        <w:rPr>
          <w:rFonts w:cs="Calibri"/>
          <w:sz w:val="24"/>
          <w:szCs w:val="24"/>
        </w:rPr>
        <w:t>2</w:t>
      </w:r>
      <w:r w:rsidRPr="00FC3BE3">
        <w:rPr>
          <w:rFonts w:cs="Calibri"/>
          <w:sz w:val="24"/>
          <w:szCs w:val="24"/>
        </w:rPr>
        <w:t xml:space="preserve"> (θεωρείο)</w:t>
      </w:r>
    </w:p>
    <w:p w:rsidR="00B1796F" w:rsidRDefault="00B1796F" w:rsidP="00DC5A33">
      <w:pPr>
        <w:spacing w:after="120" w:line="240" w:lineRule="auto"/>
        <w:rPr>
          <w:rFonts w:cs="Calibri"/>
          <w:sz w:val="24"/>
          <w:szCs w:val="24"/>
        </w:rPr>
      </w:pPr>
      <w:r w:rsidRPr="00BA5992">
        <w:rPr>
          <w:rFonts w:cs="Calibri"/>
          <w:sz w:val="24"/>
          <w:szCs w:val="24"/>
        </w:rPr>
        <w:t>(</w:t>
      </w:r>
      <w:r w:rsidRPr="00FC3BE3">
        <w:rPr>
          <w:rFonts w:cs="Calibri"/>
          <w:sz w:val="24"/>
          <w:szCs w:val="24"/>
        </w:rPr>
        <w:t>Ισχύουν ειδικές τιμές για ΑΜΕΑ</w:t>
      </w:r>
      <w:r>
        <w:rPr>
          <w:rFonts w:cs="Calibri"/>
          <w:sz w:val="24"/>
          <w:szCs w:val="24"/>
        </w:rPr>
        <w:t>&amp; ανέργους)</w:t>
      </w:r>
    </w:p>
    <w:p w:rsidR="00B1796F" w:rsidRPr="00BA5992" w:rsidRDefault="00B1796F" w:rsidP="00990243">
      <w:pPr>
        <w:spacing w:after="120" w:line="240" w:lineRule="auto"/>
        <w:rPr>
          <w:rFonts w:cs="Calibri"/>
          <w:b/>
          <w:color w:val="FF0000"/>
          <w:sz w:val="24"/>
          <w:szCs w:val="24"/>
        </w:rPr>
      </w:pPr>
    </w:p>
    <w:p w:rsidR="00B1796F" w:rsidRDefault="00B1796F" w:rsidP="00990243">
      <w:pPr>
        <w:spacing w:after="120" w:line="240" w:lineRule="auto"/>
        <w:rPr>
          <w:rFonts w:cs="Calibri"/>
          <w:b/>
          <w:sz w:val="24"/>
          <w:szCs w:val="24"/>
        </w:rPr>
      </w:pPr>
      <w:r>
        <w:rPr>
          <w:rFonts w:cs="Calibri"/>
          <w:b/>
          <w:sz w:val="24"/>
          <w:szCs w:val="24"/>
        </w:rPr>
        <w:t>ΠΡΟΠΩΛΗΣΗ ΕΙΣΙΤΗΡΙΩΝ:</w:t>
      </w:r>
    </w:p>
    <w:p w:rsidR="00B1796F" w:rsidRPr="00FC3BE3" w:rsidRDefault="00B1796F" w:rsidP="00990243">
      <w:pPr>
        <w:pStyle w:val="ListParagraph"/>
        <w:numPr>
          <w:ilvl w:val="0"/>
          <w:numId w:val="1"/>
        </w:numPr>
        <w:spacing w:after="0" w:line="240" w:lineRule="auto"/>
        <w:rPr>
          <w:rFonts w:cs="Calibri"/>
          <w:sz w:val="24"/>
          <w:szCs w:val="24"/>
        </w:rPr>
      </w:pPr>
      <w:r w:rsidRPr="00FC3BE3">
        <w:rPr>
          <w:rFonts w:cs="Calibri"/>
          <w:sz w:val="24"/>
          <w:szCs w:val="24"/>
        </w:rPr>
        <w:t>«ΘΕΑΤΡΟΝ», Κέντρο Πολιτισμού «Ελληνικός Κόσμος», Πειραιώς 254, Ταύρος, τηλ. 212 254 0300</w:t>
      </w:r>
    </w:p>
    <w:p w:rsidR="00B1796F" w:rsidRDefault="00B1796F" w:rsidP="00990243">
      <w:pPr>
        <w:pStyle w:val="ListParagraph"/>
        <w:numPr>
          <w:ilvl w:val="0"/>
          <w:numId w:val="1"/>
        </w:numPr>
        <w:spacing w:after="0" w:line="240" w:lineRule="auto"/>
        <w:rPr>
          <w:rFonts w:cs="Calibri"/>
          <w:sz w:val="24"/>
          <w:szCs w:val="24"/>
        </w:rPr>
      </w:pPr>
      <w:r w:rsidRPr="00FC3BE3">
        <w:rPr>
          <w:rFonts w:cs="Calibri"/>
          <w:sz w:val="24"/>
          <w:szCs w:val="24"/>
        </w:rPr>
        <w:t xml:space="preserve">Στην ηλεκτρονική διεύθυνση </w:t>
      </w:r>
      <w:hyperlink r:id="rId10" w:history="1">
        <w:r w:rsidRPr="00054D06">
          <w:rPr>
            <w:rStyle w:val="Hyperlink"/>
            <w:rFonts w:cs="Calibri"/>
            <w:sz w:val="24"/>
            <w:szCs w:val="24"/>
          </w:rPr>
          <w:t>www.theatron254.gr</w:t>
        </w:r>
      </w:hyperlink>
    </w:p>
    <w:p w:rsidR="00B1796F" w:rsidRDefault="00B1796F" w:rsidP="00990243">
      <w:pPr>
        <w:pStyle w:val="ListParagraph"/>
        <w:numPr>
          <w:ilvl w:val="0"/>
          <w:numId w:val="1"/>
        </w:numPr>
        <w:spacing w:after="0" w:line="240" w:lineRule="auto"/>
        <w:rPr>
          <w:rFonts w:cs="Calibri"/>
          <w:sz w:val="24"/>
          <w:szCs w:val="24"/>
        </w:rPr>
      </w:pPr>
      <w:r w:rsidRPr="00FC3BE3">
        <w:rPr>
          <w:rFonts w:cs="Calibri"/>
          <w:sz w:val="24"/>
          <w:szCs w:val="24"/>
        </w:rPr>
        <w:t>Τηλεφωνικά στο 212 254 0300 με χρέωση πιστωτικής κάρτας</w:t>
      </w:r>
    </w:p>
    <w:p w:rsidR="00B1796F" w:rsidRDefault="00B1796F" w:rsidP="00B03B18">
      <w:pPr>
        <w:pStyle w:val="ListParagraph"/>
        <w:spacing w:after="0" w:line="240" w:lineRule="auto"/>
        <w:rPr>
          <w:rFonts w:cs="Calibri"/>
          <w:sz w:val="24"/>
          <w:szCs w:val="24"/>
        </w:rPr>
      </w:pPr>
    </w:p>
    <w:p w:rsidR="00B1796F" w:rsidRDefault="00B1796F" w:rsidP="00BA5992">
      <w:pPr>
        <w:spacing w:after="0" w:line="240" w:lineRule="auto"/>
        <w:rPr>
          <w:rFonts w:cs="Calibri"/>
          <w:sz w:val="24"/>
          <w:szCs w:val="24"/>
        </w:rPr>
      </w:pPr>
    </w:p>
    <w:p w:rsidR="00B1796F" w:rsidRPr="003A547A" w:rsidRDefault="00B1796F" w:rsidP="00B03B18">
      <w:pPr>
        <w:spacing w:after="120" w:line="240" w:lineRule="auto"/>
        <w:rPr>
          <w:rFonts w:cs="Calibri"/>
          <w:b/>
          <w:sz w:val="24"/>
          <w:szCs w:val="24"/>
        </w:rPr>
      </w:pPr>
      <w:r w:rsidRPr="003A547A">
        <w:rPr>
          <w:rFonts w:cs="Calibri"/>
          <w:b/>
          <w:sz w:val="24"/>
          <w:szCs w:val="24"/>
        </w:rPr>
        <w:t>Η ΠΡΟΠΩΛΗΣΗ ΞΕΚΙΝΗΣΕ</w:t>
      </w:r>
    </w:p>
    <w:p w:rsidR="00B1796F" w:rsidRPr="00BA5992" w:rsidRDefault="00B1796F" w:rsidP="00BA5992">
      <w:pPr>
        <w:spacing w:after="0" w:line="240" w:lineRule="auto"/>
        <w:rPr>
          <w:rFonts w:cs="Calibri"/>
          <w:sz w:val="24"/>
          <w:szCs w:val="24"/>
        </w:rPr>
      </w:pPr>
    </w:p>
    <w:p w:rsidR="00B1796F" w:rsidRPr="00FC3BE3" w:rsidRDefault="00B1796F" w:rsidP="00990243">
      <w:pPr>
        <w:spacing w:after="0" w:line="240" w:lineRule="auto"/>
        <w:rPr>
          <w:rFonts w:cs="Calibri"/>
          <w:sz w:val="24"/>
          <w:szCs w:val="24"/>
        </w:rPr>
      </w:pPr>
    </w:p>
    <w:p w:rsidR="00B1796F" w:rsidRPr="00FC3BE3" w:rsidRDefault="00B1796F" w:rsidP="00990243">
      <w:pPr>
        <w:spacing w:after="120" w:line="240" w:lineRule="auto"/>
        <w:jc w:val="both"/>
        <w:rPr>
          <w:rFonts w:cs="Calibri"/>
          <w:b/>
          <w:sz w:val="24"/>
          <w:szCs w:val="24"/>
        </w:rPr>
      </w:pPr>
      <w:r w:rsidRPr="00FC3BE3">
        <w:rPr>
          <w:rFonts w:cs="Calibri"/>
          <w:b/>
          <w:sz w:val="24"/>
          <w:szCs w:val="24"/>
        </w:rPr>
        <w:t>ΠΛΗΡΟΦΟΡΙΕΣ ΠΡΟΣΒΑΣΗΣ:</w:t>
      </w:r>
    </w:p>
    <w:p w:rsidR="00B1796F" w:rsidRPr="00FC3BE3" w:rsidRDefault="00B1796F" w:rsidP="00990243">
      <w:pPr>
        <w:spacing w:after="120" w:line="240" w:lineRule="auto"/>
        <w:jc w:val="both"/>
        <w:rPr>
          <w:rFonts w:cs="Calibri"/>
          <w:sz w:val="24"/>
          <w:szCs w:val="24"/>
        </w:rPr>
      </w:pPr>
      <w:r w:rsidRPr="00FC3BE3">
        <w:rPr>
          <w:rFonts w:cs="Calibri"/>
          <w:sz w:val="24"/>
          <w:szCs w:val="24"/>
        </w:rPr>
        <w:t>Λεωφορεία: 049 (Πειραιάς-Ομόνοια), στάση ΣΧΟΛΗ ΚΑΛΩΝ ΤΕΧΝΩΝ</w:t>
      </w:r>
    </w:p>
    <w:p w:rsidR="00B1796F" w:rsidRPr="00FC3BE3" w:rsidRDefault="00B1796F" w:rsidP="00990243">
      <w:pPr>
        <w:spacing w:after="120" w:line="240" w:lineRule="auto"/>
        <w:jc w:val="both"/>
        <w:rPr>
          <w:rFonts w:cs="Calibri"/>
          <w:sz w:val="24"/>
          <w:szCs w:val="24"/>
        </w:rPr>
      </w:pPr>
      <w:r w:rsidRPr="00FC3BE3">
        <w:rPr>
          <w:rFonts w:cs="Calibri"/>
          <w:sz w:val="24"/>
          <w:szCs w:val="24"/>
        </w:rPr>
        <w:t>914 (Ομόνοια-Πειραιάς-Παλαιά Κοκκινιά), στάση ΣΧΟΛΗ ΚΑΛΩΝ ΤΕΧΝΩΝ</w:t>
      </w:r>
    </w:p>
    <w:p w:rsidR="00B1796F" w:rsidRDefault="00B1796F" w:rsidP="00990243">
      <w:pPr>
        <w:spacing w:after="120" w:line="240" w:lineRule="auto"/>
        <w:jc w:val="both"/>
        <w:rPr>
          <w:rFonts w:cs="Calibri"/>
          <w:sz w:val="24"/>
          <w:szCs w:val="24"/>
        </w:rPr>
      </w:pPr>
      <w:r w:rsidRPr="00FC3BE3">
        <w:rPr>
          <w:rFonts w:cs="Calibri"/>
          <w:sz w:val="24"/>
          <w:szCs w:val="24"/>
        </w:rPr>
        <w:t xml:space="preserve">Τρένο (γραμμή ΗΣΑΠ): ηλεκτρικός σταθμός Καλλιθέας </w:t>
      </w:r>
    </w:p>
    <w:p w:rsidR="00B1796F" w:rsidRDefault="00B1796F" w:rsidP="00990243">
      <w:pPr>
        <w:spacing w:after="120" w:line="240" w:lineRule="auto"/>
        <w:jc w:val="both"/>
        <w:rPr>
          <w:rFonts w:cs="Calibri"/>
          <w:sz w:val="24"/>
          <w:szCs w:val="24"/>
        </w:rPr>
      </w:pPr>
    </w:p>
    <w:p w:rsidR="00B1796F" w:rsidRPr="00BA5992" w:rsidRDefault="00B1796F" w:rsidP="00990243">
      <w:pPr>
        <w:spacing w:after="120" w:line="240" w:lineRule="auto"/>
        <w:jc w:val="both"/>
        <w:rPr>
          <w:rFonts w:cs="Calibri"/>
          <w:b/>
          <w:sz w:val="24"/>
          <w:szCs w:val="24"/>
        </w:rPr>
      </w:pPr>
      <w:r w:rsidRPr="00BA5992">
        <w:rPr>
          <w:rFonts w:cs="Calibri"/>
          <w:b/>
          <w:sz w:val="24"/>
          <w:szCs w:val="24"/>
        </w:rPr>
        <w:t xml:space="preserve">ΔΙΑΤΙΘΕΤΑΙ ΔΩΡΕΑΝ ΧΩΡΟΣ ΣΤΑΘΜΕΥΣΗΣ </w:t>
      </w:r>
    </w:p>
    <w:p w:rsidR="00B1796F" w:rsidRPr="00BA25C5" w:rsidRDefault="00B1796F" w:rsidP="00BA5992">
      <w:pPr>
        <w:spacing w:after="120" w:line="240" w:lineRule="auto"/>
        <w:jc w:val="center"/>
        <w:rPr>
          <w:rFonts w:cs="Calibri"/>
          <w:b/>
          <w:sz w:val="24"/>
          <w:szCs w:val="24"/>
        </w:rPr>
      </w:pPr>
    </w:p>
    <w:p w:rsidR="00B1796F" w:rsidRPr="00A814B2" w:rsidRDefault="00B1796F" w:rsidP="00990243">
      <w:pPr>
        <w:spacing w:after="120" w:line="240" w:lineRule="auto"/>
        <w:rPr>
          <w:rFonts w:cs="Calibri"/>
          <w:sz w:val="24"/>
          <w:szCs w:val="24"/>
        </w:rPr>
      </w:pPr>
      <w:r w:rsidRPr="00A814B2">
        <w:rPr>
          <w:rFonts w:cs="Calibri"/>
          <w:sz w:val="24"/>
          <w:szCs w:val="24"/>
        </w:rPr>
        <w:t>Το Κέντρο Πολιτισμού «Ελληνικός Κόσμος», διαθέτει πρόσβαση για άτομα με ειδικές ανάγκες (ΑμεΑ) σε όλους τους χώρους του καθώς και θέσεις στάθμευσης ΑμεΑ.</w:t>
      </w:r>
    </w:p>
    <w:p w:rsidR="00B1796F" w:rsidRDefault="00B1796F" w:rsidP="00990243">
      <w:pPr>
        <w:shd w:val="clear" w:color="auto" w:fill="FFFFFF"/>
        <w:spacing w:after="0" w:line="240" w:lineRule="auto"/>
        <w:rPr>
          <w:color w:val="000000"/>
          <w:sz w:val="18"/>
          <w:lang w:eastAsia="el-GR"/>
        </w:rPr>
      </w:pPr>
    </w:p>
    <w:p w:rsidR="00B1796F" w:rsidRDefault="00B1796F" w:rsidP="007A787B">
      <w:pPr>
        <w:jc w:val="center"/>
        <w:rPr>
          <w:rFonts w:ascii="Century Gothic" w:hAnsi="Century Gothic"/>
        </w:rPr>
      </w:pPr>
    </w:p>
    <w:p w:rsidR="00B1796F" w:rsidRPr="00211A99" w:rsidRDefault="00B1796F" w:rsidP="007A787B">
      <w:pPr>
        <w:jc w:val="center"/>
        <w:rPr>
          <w:rFonts w:ascii="Century Gothic" w:hAnsi="Century Gothic" w:cs="Arial"/>
          <w:b/>
        </w:rPr>
      </w:pPr>
    </w:p>
    <w:p w:rsidR="00B1796F" w:rsidRPr="00211A99" w:rsidRDefault="00B1796F" w:rsidP="00211A99">
      <w:pPr>
        <w:rPr>
          <w:rFonts w:ascii="Century Gothic" w:hAnsi="Century Gothic" w:cs="Arial"/>
          <w:b/>
        </w:rPr>
      </w:pPr>
      <w:r w:rsidRPr="00211A99">
        <w:rPr>
          <w:rFonts w:ascii="Century Gothic" w:hAnsi="Century Gothic" w:cs="Arial"/>
          <w:b/>
          <w:i/>
          <w:sz w:val="16"/>
          <w:szCs w:val="16"/>
        </w:rPr>
        <w:t xml:space="preserve">Περισσότερες </w:t>
      </w:r>
      <w:r w:rsidRPr="00A814B2">
        <w:rPr>
          <w:rFonts w:ascii="Century Gothic" w:hAnsi="Century Gothic" w:cs="Arial"/>
          <w:b/>
          <w:i/>
          <w:sz w:val="16"/>
          <w:szCs w:val="16"/>
        </w:rPr>
        <w:t xml:space="preserve"> </w:t>
      </w:r>
      <w:r w:rsidRPr="00211A99">
        <w:rPr>
          <w:rFonts w:ascii="Century Gothic" w:hAnsi="Century Gothic" w:cs="Arial"/>
          <w:b/>
          <w:i/>
          <w:sz w:val="16"/>
          <w:szCs w:val="16"/>
        </w:rPr>
        <w:t>πληροφορίες:  κα Λήδα Καρανικολού, Υπεύθυνη Επικοινωνίας</w:t>
      </w:r>
      <w:r w:rsidRPr="006E4D47">
        <w:rPr>
          <w:rFonts w:ascii="Century Gothic" w:hAnsi="Century Gothic" w:cs="Arial"/>
          <w:b/>
          <w:i/>
          <w:sz w:val="16"/>
          <w:szCs w:val="16"/>
        </w:rPr>
        <w:t xml:space="preserve"> </w:t>
      </w:r>
      <w:r w:rsidRPr="00211A99">
        <w:rPr>
          <w:rFonts w:ascii="Century Gothic" w:hAnsi="Century Gothic" w:cs="Arial"/>
          <w:b/>
          <w:i/>
          <w:sz w:val="16"/>
          <w:szCs w:val="16"/>
        </w:rPr>
        <w:t xml:space="preserve"> Κέντρου</w:t>
      </w:r>
      <w:r w:rsidRPr="006E4D47">
        <w:rPr>
          <w:rFonts w:ascii="Century Gothic" w:hAnsi="Century Gothic" w:cs="Arial"/>
          <w:b/>
          <w:i/>
          <w:sz w:val="16"/>
          <w:szCs w:val="16"/>
        </w:rPr>
        <w:t xml:space="preserve"> </w:t>
      </w:r>
      <w:r w:rsidRPr="00211A99">
        <w:rPr>
          <w:rFonts w:ascii="Century Gothic" w:hAnsi="Century Gothic" w:cs="Arial"/>
          <w:b/>
          <w:i/>
          <w:sz w:val="16"/>
          <w:szCs w:val="16"/>
        </w:rPr>
        <w:t xml:space="preserve"> Πολιτισμού «Ελληνικός Κόσμος», τηλ. 212 254 0444</w:t>
      </w:r>
      <w:r>
        <w:rPr>
          <w:rFonts w:ascii="Century Gothic" w:hAnsi="Century Gothic" w:cs="Arial"/>
          <w:b/>
          <w:i/>
          <w:sz w:val="16"/>
          <w:szCs w:val="16"/>
        </w:rPr>
        <w:t xml:space="preserve">, 698 254 0270 </w:t>
      </w:r>
    </w:p>
    <w:sectPr w:rsidR="00B1796F" w:rsidRPr="00211A99" w:rsidSect="000B260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44004"/>
    <w:multiLevelType w:val="hybridMultilevel"/>
    <w:tmpl w:val="1178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7DDE"/>
    <w:rsid w:val="00025F37"/>
    <w:rsid w:val="00031CFA"/>
    <w:rsid w:val="00046C22"/>
    <w:rsid w:val="00053762"/>
    <w:rsid w:val="00054D06"/>
    <w:rsid w:val="00054EDC"/>
    <w:rsid w:val="000B2602"/>
    <w:rsid w:val="000C2996"/>
    <w:rsid w:val="000C4BCA"/>
    <w:rsid w:val="000D2BCF"/>
    <w:rsid w:val="000E4CE8"/>
    <w:rsid w:val="00144D13"/>
    <w:rsid w:val="0014607A"/>
    <w:rsid w:val="00152611"/>
    <w:rsid w:val="00171AB7"/>
    <w:rsid w:val="00211A99"/>
    <w:rsid w:val="0022563E"/>
    <w:rsid w:val="0022740B"/>
    <w:rsid w:val="002639BA"/>
    <w:rsid w:val="002843FE"/>
    <w:rsid w:val="002A1BE4"/>
    <w:rsid w:val="002C1F5A"/>
    <w:rsid w:val="00307CFD"/>
    <w:rsid w:val="003164BF"/>
    <w:rsid w:val="00334882"/>
    <w:rsid w:val="00335BDE"/>
    <w:rsid w:val="003438DE"/>
    <w:rsid w:val="00375EB5"/>
    <w:rsid w:val="003A547A"/>
    <w:rsid w:val="003B0E9A"/>
    <w:rsid w:val="003E47B6"/>
    <w:rsid w:val="00412790"/>
    <w:rsid w:val="00416EFC"/>
    <w:rsid w:val="00443F9F"/>
    <w:rsid w:val="00446E35"/>
    <w:rsid w:val="00476DB1"/>
    <w:rsid w:val="004802EA"/>
    <w:rsid w:val="00480844"/>
    <w:rsid w:val="00485907"/>
    <w:rsid w:val="004A7463"/>
    <w:rsid w:val="004B5CF6"/>
    <w:rsid w:val="004C2F7A"/>
    <w:rsid w:val="004F087F"/>
    <w:rsid w:val="00507C0D"/>
    <w:rsid w:val="00545CFA"/>
    <w:rsid w:val="005632C3"/>
    <w:rsid w:val="00564323"/>
    <w:rsid w:val="0057637E"/>
    <w:rsid w:val="005E4352"/>
    <w:rsid w:val="00617E5E"/>
    <w:rsid w:val="00623CAF"/>
    <w:rsid w:val="00646E7B"/>
    <w:rsid w:val="0066617D"/>
    <w:rsid w:val="00697DDE"/>
    <w:rsid w:val="006C3905"/>
    <w:rsid w:val="006D035B"/>
    <w:rsid w:val="006D4343"/>
    <w:rsid w:val="006E4D47"/>
    <w:rsid w:val="00711B5F"/>
    <w:rsid w:val="0071524F"/>
    <w:rsid w:val="007239AE"/>
    <w:rsid w:val="007A5A81"/>
    <w:rsid w:val="007A787B"/>
    <w:rsid w:val="007E3080"/>
    <w:rsid w:val="008324B4"/>
    <w:rsid w:val="00845F6B"/>
    <w:rsid w:val="00860135"/>
    <w:rsid w:val="00866633"/>
    <w:rsid w:val="0088433E"/>
    <w:rsid w:val="008B78CB"/>
    <w:rsid w:val="008B790E"/>
    <w:rsid w:val="008C1487"/>
    <w:rsid w:val="008C3D0E"/>
    <w:rsid w:val="008D068B"/>
    <w:rsid w:val="008D070D"/>
    <w:rsid w:val="008E1C70"/>
    <w:rsid w:val="00970F25"/>
    <w:rsid w:val="0098251D"/>
    <w:rsid w:val="00990243"/>
    <w:rsid w:val="00995485"/>
    <w:rsid w:val="009B162A"/>
    <w:rsid w:val="00A00389"/>
    <w:rsid w:val="00A02228"/>
    <w:rsid w:val="00A56F4A"/>
    <w:rsid w:val="00A64316"/>
    <w:rsid w:val="00A77DB0"/>
    <w:rsid w:val="00A814B2"/>
    <w:rsid w:val="00A81A46"/>
    <w:rsid w:val="00A94B86"/>
    <w:rsid w:val="00AC4BAE"/>
    <w:rsid w:val="00AD7D8F"/>
    <w:rsid w:val="00AF0270"/>
    <w:rsid w:val="00B03B18"/>
    <w:rsid w:val="00B078B4"/>
    <w:rsid w:val="00B1796F"/>
    <w:rsid w:val="00B21441"/>
    <w:rsid w:val="00B72ECD"/>
    <w:rsid w:val="00BA25C5"/>
    <w:rsid w:val="00BA5992"/>
    <w:rsid w:val="00BD1729"/>
    <w:rsid w:val="00BD3E07"/>
    <w:rsid w:val="00C00F09"/>
    <w:rsid w:val="00C02323"/>
    <w:rsid w:val="00C03EFA"/>
    <w:rsid w:val="00C27E30"/>
    <w:rsid w:val="00C52337"/>
    <w:rsid w:val="00C91FF8"/>
    <w:rsid w:val="00CE3E75"/>
    <w:rsid w:val="00D057CF"/>
    <w:rsid w:val="00D175F1"/>
    <w:rsid w:val="00D91606"/>
    <w:rsid w:val="00DC1D94"/>
    <w:rsid w:val="00DC5A33"/>
    <w:rsid w:val="00DD06F6"/>
    <w:rsid w:val="00DD707A"/>
    <w:rsid w:val="00E03A83"/>
    <w:rsid w:val="00E064E0"/>
    <w:rsid w:val="00E551F7"/>
    <w:rsid w:val="00E70DD0"/>
    <w:rsid w:val="00E90E3F"/>
    <w:rsid w:val="00E9692D"/>
    <w:rsid w:val="00EB5DB6"/>
    <w:rsid w:val="00ED6C25"/>
    <w:rsid w:val="00F13A0E"/>
    <w:rsid w:val="00F220C5"/>
    <w:rsid w:val="00F365EB"/>
    <w:rsid w:val="00F57A5D"/>
    <w:rsid w:val="00F91B63"/>
    <w:rsid w:val="00FC3BE3"/>
    <w:rsid w:val="00FF6B1E"/>
    <w:rsid w:val="00FF72D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02"/>
    <w:pPr>
      <w:spacing w:after="200" w:line="276" w:lineRule="auto"/>
    </w:pPr>
    <w:rPr>
      <w:lang w:eastAsia="en-US"/>
    </w:rPr>
  </w:style>
  <w:style w:type="paragraph" w:styleId="Heading2">
    <w:name w:val="heading 2"/>
    <w:basedOn w:val="Normal"/>
    <w:next w:val="Normal"/>
    <w:link w:val="Heading2Char"/>
    <w:uiPriority w:val="99"/>
    <w:qFormat/>
    <w:rsid w:val="00F57A5D"/>
    <w:pPr>
      <w:keepNext/>
      <w:keepLines/>
      <w:spacing w:before="200" w:after="0"/>
      <w:outlineLvl w:val="1"/>
    </w:pPr>
    <w:rPr>
      <w:rFonts w:ascii="Cambria" w:eastAsia="Times New Roman" w:hAnsi="Cambria"/>
      <w:b/>
      <w:bCs/>
      <w:color w:val="4F81BD"/>
      <w:sz w:val="26"/>
      <w:szCs w:val="26"/>
    </w:rPr>
  </w:style>
  <w:style w:type="paragraph" w:styleId="Heading7">
    <w:name w:val="heading 7"/>
    <w:basedOn w:val="Normal"/>
    <w:next w:val="Normal"/>
    <w:link w:val="Heading7Char"/>
    <w:uiPriority w:val="99"/>
    <w:qFormat/>
    <w:rsid w:val="00F57A5D"/>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57A5D"/>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F57A5D"/>
    <w:rPr>
      <w:rFonts w:ascii="Cambria" w:hAnsi="Cambria" w:cs="Times New Roman"/>
      <w:i/>
      <w:iCs/>
      <w:color w:val="404040"/>
    </w:rPr>
  </w:style>
  <w:style w:type="character" w:styleId="Hyperlink">
    <w:name w:val="Hyperlink"/>
    <w:basedOn w:val="DefaultParagraphFont"/>
    <w:uiPriority w:val="99"/>
    <w:rsid w:val="00F57A5D"/>
    <w:rPr>
      <w:rFonts w:cs="Times New Roman"/>
      <w:color w:val="0000FF"/>
      <w:u w:val="single"/>
    </w:rPr>
  </w:style>
  <w:style w:type="paragraph" w:styleId="ListParagraph">
    <w:name w:val="List Paragraph"/>
    <w:basedOn w:val="Normal"/>
    <w:uiPriority w:val="99"/>
    <w:qFormat/>
    <w:rsid w:val="00990243"/>
    <w:pPr>
      <w:ind w:left="720"/>
      <w:contextualSpacing/>
    </w:pPr>
  </w:style>
  <w:style w:type="paragraph" w:styleId="BalloonText">
    <w:name w:val="Balloon Text"/>
    <w:basedOn w:val="Normal"/>
    <w:link w:val="BalloonTextChar"/>
    <w:uiPriority w:val="99"/>
    <w:semiHidden/>
    <w:rsid w:val="00990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0243"/>
    <w:rPr>
      <w:rFonts w:ascii="Tahoma" w:hAnsi="Tahoma" w:cs="Tahoma"/>
      <w:sz w:val="16"/>
      <w:szCs w:val="16"/>
    </w:rPr>
  </w:style>
  <w:style w:type="paragraph" w:styleId="NoSpacing">
    <w:name w:val="No Spacing"/>
    <w:uiPriority w:val="99"/>
    <w:qFormat/>
    <w:rsid w:val="005632C3"/>
    <w:rPr>
      <w:color w:val="000000"/>
    </w:rPr>
  </w:style>
  <w:style w:type="character" w:customStyle="1" w:styleId="apple-converted-space">
    <w:name w:val="apple-converted-space"/>
    <w:basedOn w:val="DefaultParagraphFont"/>
    <w:uiPriority w:val="99"/>
    <w:rsid w:val="00C00F09"/>
    <w:rPr>
      <w:rFonts w:cs="Times New Roman"/>
    </w:rPr>
  </w:style>
  <w:style w:type="character" w:styleId="Strong">
    <w:name w:val="Strong"/>
    <w:basedOn w:val="DefaultParagraphFont"/>
    <w:uiPriority w:val="99"/>
    <w:qFormat/>
    <w:rsid w:val="00C00F09"/>
    <w:rPr>
      <w:rFonts w:cs="Times New Roman"/>
      <w:b/>
      <w:bCs/>
    </w:rPr>
  </w:style>
</w:styles>
</file>

<file path=word/webSettings.xml><?xml version="1.0" encoding="utf-8"?>
<w:webSettings xmlns:r="http://schemas.openxmlformats.org/officeDocument/2006/relationships" xmlns:w="http://schemas.openxmlformats.org/wordprocessingml/2006/main">
  <w:divs>
    <w:div w:id="1385982639">
      <w:marLeft w:val="0"/>
      <w:marRight w:val="0"/>
      <w:marTop w:val="0"/>
      <w:marBottom w:val="0"/>
      <w:divBdr>
        <w:top w:val="none" w:sz="0" w:space="0" w:color="auto"/>
        <w:left w:val="none" w:sz="0" w:space="0" w:color="auto"/>
        <w:bottom w:val="none" w:sz="0" w:space="0" w:color="auto"/>
        <w:right w:val="none" w:sz="0" w:space="0" w:color="auto"/>
      </w:divBdr>
    </w:div>
    <w:div w:id="1385982640">
      <w:marLeft w:val="0"/>
      <w:marRight w:val="0"/>
      <w:marTop w:val="0"/>
      <w:marBottom w:val="0"/>
      <w:divBdr>
        <w:top w:val="none" w:sz="0" w:space="0" w:color="auto"/>
        <w:left w:val="none" w:sz="0" w:space="0" w:color="auto"/>
        <w:bottom w:val="none" w:sz="0" w:space="0" w:color="auto"/>
        <w:right w:val="none" w:sz="0" w:space="0" w:color="auto"/>
      </w:divBdr>
    </w:div>
    <w:div w:id="1385982641">
      <w:marLeft w:val="0"/>
      <w:marRight w:val="0"/>
      <w:marTop w:val="0"/>
      <w:marBottom w:val="0"/>
      <w:divBdr>
        <w:top w:val="none" w:sz="0" w:space="0" w:color="auto"/>
        <w:left w:val="none" w:sz="0" w:space="0" w:color="auto"/>
        <w:bottom w:val="none" w:sz="0" w:space="0" w:color="auto"/>
        <w:right w:val="none" w:sz="0" w:space="0" w:color="auto"/>
      </w:divBdr>
    </w:div>
    <w:div w:id="1385982642">
      <w:marLeft w:val="0"/>
      <w:marRight w:val="0"/>
      <w:marTop w:val="0"/>
      <w:marBottom w:val="0"/>
      <w:divBdr>
        <w:top w:val="none" w:sz="0" w:space="0" w:color="auto"/>
        <w:left w:val="none" w:sz="0" w:space="0" w:color="auto"/>
        <w:bottom w:val="none" w:sz="0" w:space="0" w:color="auto"/>
        <w:right w:val="none" w:sz="0" w:space="0" w:color="auto"/>
      </w:divBdr>
    </w:div>
    <w:div w:id="1385982643">
      <w:marLeft w:val="0"/>
      <w:marRight w:val="0"/>
      <w:marTop w:val="0"/>
      <w:marBottom w:val="0"/>
      <w:divBdr>
        <w:top w:val="none" w:sz="0" w:space="0" w:color="auto"/>
        <w:left w:val="none" w:sz="0" w:space="0" w:color="auto"/>
        <w:bottom w:val="none" w:sz="0" w:space="0" w:color="auto"/>
        <w:right w:val="none" w:sz="0" w:space="0" w:color="auto"/>
      </w:divBdr>
    </w:div>
    <w:div w:id="1385982644">
      <w:marLeft w:val="0"/>
      <w:marRight w:val="0"/>
      <w:marTop w:val="0"/>
      <w:marBottom w:val="0"/>
      <w:divBdr>
        <w:top w:val="none" w:sz="0" w:space="0" w:color="auto"/>
        <w:left w:val="none" w:sz="0" w:space="0" w:color="auto"/>
        <w:bottom w:val="none" w:sz="0" w:space="0" w:color="auto"/>
        <w:right w:val="none" w:sz="0" w:space="0" w:color="auto"/>
      </w:divBdr>
    </w:div>
    <w:div w:id="1385982645">
      <w:marLeft w:val="0"/>
      <w:marRight w:val="0"/>
      <w:marTop w:val="0"/>
      <w:marBottom w:val="0"/>
      <w:divBdr>
        <w:top w:val="none" w:sz="0" w:space="0" w:color="auto"/>
        <w:left w:val="none" w:sz="0" w:space="0" w:color="auto"/>
        <w:bottom w:val="none" w:sz="0" w:space="0" w:color="auto"/>
        <w:right w:val="none" w:sz="0" w:space="0" w:color="auto"/>
      </w:divBdr>
    </w:div>
    <w:div w:id="1385982646">
      <w:marLeft w:val="0"/>
      <w:marRight w:val="0"/>
      <w:marTop w:val="0"/>
      <w:marBottom w:val="0"/>
      <w:divBdr>
        <w:top w:val="none" w:sz="0" w:space="0" w:color="auto"/>
        <w:left w:val="none" w:sz="0" w:space="0" w:color="auto"/>
        <w:bottom w:val="none" w:sz="0" w:space="0" w:color="auto"/>
        <w:right w:val="none" w:sz="0" w:space="0" w:color="auto"/>
      </w:divBdr>
    </w:div>
    <w:div w:id="1385982647">
      <w:marLeft w:val="0"/>
      <w:marRight w:val="0"/>
      <w:marTop w:val="0"/>
      <w:marBottom w:val="0"/>
      <w:divBdr>
        <w:top w:val="none" w:sz="0" w:space="0" w:color="auto"/>
        <w:left w:val="none" w:sz="0" w:space="0" w:color="auto"/>
        <w:bottom w:val="none" w:sz="0" w:space="0" w:color="auto"/>
        <w:right w:val="none" w:sz="0" w:space="0" w:color="auto"/>
      </w:divBdr>
    </w:div>
    <w:div w:id="1385982648">
      <w:marLeft w:val="0"/>
      <w:marRight w:val="0"/>
      <w:marTop w:val="0"/>
      <w:marBottom w:val="0"/>
      <w:divBdr>
        <w:top w:val="none" w:sz="0" w:space="0" w:color="auto"/>
        <w:left w:val="none" w:sz="0" w:space="0" w:color="auto"/>
        <w:bottom w:val="none" w:sz="0" w:space="0" w:color="auto"/>
        <w:right w:val="none" w:sz="0" w:space="0" w:color="auto"/>
      </w:divBdr>
    </w:div>
    <w:div w:id="1385982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theatron254.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heatron254.gr" TargetMode="External"/><Relationship Id="rId4" Type="http://schemas.openxmlformats.org/officeDocument/2006/relationships/webSettings" Target="webSettings.xml"/><Relationship Id="rId9" Type="http://schemas.openxmlformats.org/officeDocument/2006/relationships/hyperlink" Target="http://www.facebook.com/Theatron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5</Pages>
  <Words>1142</Words>
  <Characters>6169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grammateia</dc:creator>
  <cp:keywords/>
  <dc:description/>
  <cp:lastModifiedBy> ioanna.ps.</cp:lastModifiedBy>
  <cp:revision>8</cp:revision>
  <cp:lastPrinted>2014-09-12T12:20:00Z</cp:lastPrinted>
  <dcterms:created xsi:type="dcterms:W3CDTF">2014-09-12T11:59:00Z</dcterms:created>
  <dcterms:modified xsi:type="dcterms:W3CDTF">2014-09-14T15:24:00Z</dcterms:modified>
</cp:coreProperties>
</file>