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73" w:rsidRPr="00221473" w:rsidRDefault="00221473" w:rsidP="0022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473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:0_19-e" o:spid="_x0000_i1025" type="#_x0000_t75" alt="" style="width:24pt;height:24pt"/>
        </w:pic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600"/>
        <w:gridCol w:w="727"/>
        <w:gridCol w:w="39"/>
        <w:gridCol w:w="54"/>
      </w:tblGrid>
      <w:tr w:rsidR="00221473" w:rsidRPr="00221473" w:rsidTr="002214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76"/>
            </w:tblGrid>
            <w:tr w:rsidR="00221473" w:rsidRPr="002214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1473" w:rsidRPr="00221473" w:rsidRDefault="00221473" w:rsidP="0022147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22147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Λεωνίδας Καλαβρυτινός </w:t>
                  </w:r>
                  <w:hyperlink r:id="rId4" w:tgtFrame="_blank" w:history="1">
                    <w:r w:rsidRPr="0022147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</w:rPr>
                      <w:t>μέσω</w:t>
                    </w:r>
                  </w:hyperlink>
                  <w:r w:rsidRPr="0022147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 stjosephgr88602.onmicrosoft.com </w:t>
                  </w:r>
                </w:p>
              </w:tc>
            </w:tr>
          </w:tbl>
          <w:p w:rsidR="00221473" w:rsidRPr="00221473" w:rsidRDefault="00221473" w:rsidP="002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1473" w:rsidRPr="00221473" w:rsidRDefault="00221473" w:rsidP="002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7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6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221473" w:rsidRPr="00221473" w:rsidRDefault="00221473" w:rsidP="002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21473" w:rsidRPr="00221473" w:rsidRDefault="00221473" w:rsidP="002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473" w:rsidRPr="00221473" w:rsidTr="00221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473" w:rsidRPr="00221473" w:rsidRDefault="00221473" w:rsidP="002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1473" w:rsidRPr="00221473" w:rsidRDefault="00221473" w:rsidP="002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1473" w:rsidRPr="00221473" w:rsidRDefault="00221473" w:rsidP="002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473" w:rsidRPr="00221473" w:rsidRDefault="00221473" w:rsidP="0022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473" w:rsidRPr="00221473" w:rsidTr="0022147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7"/>
            </w:tblGrid>
            <w:tr w:rsidR="00221473" w:rsidRPr="00221473" w:rsidTr="002214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87"/>
                  </w:tblGrid>
                  <w:tr w:rsidR="00221473" w:rsidRPr="0022147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21473" w:rsidRPr="00221473" w:rsidRDefault="00221473" w:rsidP="002214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214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προς Εμένα </w:t>
                        </w:r>
                      </w:p>
                      <w:p w:rsidR="00221473" w:rsidRPr="00221473" w:rsidRDefault="00221473" w:rsidP="002214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214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shape id=":p4" o:spid="_x0000_i1027" type="#_x0000_t75" alt="" style="width:24pt;height:24pt"/>
                          </w:pict>
                        </w:r>
                      </w:p>
                    </w:tc>
                  </w:tr>
                </w:tbl>
                <w:p w:rsidR="00221473" w:rsidRPr="00221473" w:rsidRDefault="00221473" w:rsidP="00221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21473" w:rsidRPr="00221473" w:rsidRDefault="00221473" w:rsidP="00221473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</w:pP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>Αξιότιμοι,</w:t>
            </w:r>
          </w:p>
          <w:p w:rsidR="00221473" w:rsidRPr="00221473" w:rsidRDefault="00221473" w:rsidP="00221473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</w:pPr>
          </w:p>
          <w:p w:rsidR="00221473" w:rsidRPr="00221473" w:rsidRDefault="00221473" w:rsidP="00221473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</w:pP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>σας ευχαριστούμε και σας επιβεβαιώνουμε την παραλαβή της επιστολής σας.</w:t>
            </w:r>
          </w:p>
          <w:p w:rsidR="00221473" w:rsidRPr="00221473" w:rsidRDefault="00221473" w:rsidP="00221473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</w:pPr>
          </w:p>
          <w:p w:rsidR="00221473" w:rsidRPr="00221473" w:rsidRDefault="00221473" w:rsidP="00221473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</w:pP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 xml:space="preserve">Σας ενημερώνουμε πως δεν είναι εφικτή η ενημερωτικού χαρακτήρα συνάντηση που προτείνετε για σήμερα με το προεδρείο του Συλλόγου μας. </w:t>
            </w:r>
          </w:p>
          <w:p w:rsidR="00221473" w:rsidRPr="00221473" w:rsidRDefault="00221473" w:rsidP="00221473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</w:pPr>
          </w:p>
          <w:p w:rsidR="00221473" w:rsidRPr="00221473" w:rsidRDefault="00221473" w:rsidP="00221473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</w:pP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>Σχετικά με τα αναφερόμενα στην επιστολή σας θα σας απαντήσουμε ως Σύλλογος μετά τη σχετική απόφαση του ΔΣ μας, στο αμέσως επόμενο διάστημα.</w:t>
            </w:r>
          </w:p>
          <w:p w:rsidR="00221473" w:rsidRPr="00221473" w:rsidRDefault="00221473" w:rsidP="00221473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</w:pPr>
          </w:p>
          <w:p w:rsidR="00221473" w:rsidRPr="00221473" w:rsidRDefault="00221473" w:rsidP="00221473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</w:pP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>Στο μεταξύ σας αναφέρουμε πως η</w:t>
            </w: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>όποια παρέμβαση κρίνετε χρήσιμο</w:t>
            </w: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>να κάνετε, θα ήταν σκόπιμο να</w:t>
            </w: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>επιχειρηθεί</w:t>
            </w: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>σε συνεννόηση με τους</w:t>
            </w: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>παράγοντες</w:t>
            </w: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>της Σχολικής μας κοινότητας που έχουν σχετικές αρμοδιότητες, τη Γενική Διεύθυνση της Ελληνογαλλικής Σχολής "</w:t>
            </w:r>
            <w:proofErr w:type="spellStart"/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>Άγ</w:t>
            </w:r>
            <w:proofErr w:type="spellEnd"/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 xml:space="preserve">. Ιωσήφ" και το Σύλλογο διδασκόντων, </w:t>
            </w: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l-GR"/>
              </w:rPr>
              <w:t>με την προϋπόθεση φυσικά πως αυτοί έχουν ζητήσει τη σχετική σας υποβοηθητική παρέμβαση</w:t>
            </w: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>.</w:t>
            </w:r>
          </w:p>
          <w:p w:rsidR="00221473" w:rsidRPr="00221473" w:rsidRDefault="00221473" w:rsidP="00221473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</w:pPr>
          </w:p>
          <w:p w:rsidR="00221473" w:rsidRPr="00221473" w:rsidRDefault="00221473" w:rsidP="00221473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</w:pP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>Σε κάθε περίπτωση η διάθεσή σας να συνεισφέρετε θετικά στο κλίμα της σχολικής μας κοινότητας είναι ιδιαίτερα θετική παρά την αντίθετη εντύπωση που προκύπτει εύκολα από τις μέχρι τώρα ενέργειές σας.</w:t>
            </w:r>
          </w:p>
          <w:p w:rsidR="00221473" w:rsidRPr="00221473" w:rsidRDefault="00221473" w:rsidP="00221473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</w:pPr>
          </w:p>
          <w:p w:rsidR="00221473" w:rsidRPr="00221473" w:rsidRDefault="00221473" w:rsidP="00221473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</w:pP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>Θεωρούμε πως ο Σύλλογος Γονέων και Κηδεμόνων του Σχολείου μας, νόμιμος εκπρόσωπος των αποδεκτών</w:t>
            </w: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>του επιτελούμενου έργου των παραπάνω (Ε/Γ Σχολής "Αγ. Ιωσήφ" και εργαζομένων σε αυτήν), δεν έχει οποιαδήποτε λειτουργική σχέση με το συνδικαλιστικό σας φορέα και πως οι ανωτέρω φυσικοί συνομιλητές μας</w:t>
            </w: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 xml:space="preserve">για τα θέματα που αφορούν στις </w:t>
            </w: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lastRenderedPageBreak/>
              <w:t>εκπαιδευτικές και άλλες δραστηριότητες, βρίσκονται εντός της Σχολικής μας Κοινότητας.</w:t>
            </w:r>
          </w:p>
          <w:p w:rsidR="00221473" w:rsidRPr="00221473" w:rsidRDefault="00221473" w:rsidP="00221473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</w:pPr>
          </w:p>
          <w:p w:rsidR="00221473" w:rsidRPr="00221473" w:rsidRDefault="00221473" w:rsidP="00221473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</w:pP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>Η επίλυση όποιων ζητημάτων</w:t>
            </w: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 xml:space="preserve">υπάρχουν μπορεί να επέλθει μόνο με την εμπλοκή, τη συνεργασία και τη λήψη πρωτοβουλιών </w:t>
            </w: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l-GR"/>
              </w:rPr>
              <w:t xml:space="preserve">των αρμοδίων </w:t>
            </w: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>κατά περίπτωση</w:t>
            </w: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 xml:space="preserve">συντελεστών </w:t>
            </w: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l-GR"/>
              </w:rPr>
              <w:t>της Σχολικής μας κοινότητας</w:t>
            </w: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>.</w:t>
            </w:r>
          </w:p>
          <w:p w:rsidR="00221473" w:rsidRPr="00221473" w:rsidRDefault="00221473" w:rsidP="00221473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</w:pP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>Ο Σύλλογος Γονέων και Κηδεμόνων μας μπορεί</w:t>
            </w: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>μόνο υποβοηθητικά να συντελέσει στην κάθε προσπάθεια των αρμοδίων για κάθε ζήτημα</w:t>
            </w: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 xml:space="preserve">συντελεστών της Σχολικής μας Κοινότητας, </w:t>
            </w: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l-GR"/>
              </w:rPr>
              <w:t>εφ' όσον ζητηθεί από αυτούς</w:t>
            </w: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>.</w:t>
            </w:r>
          </w:p>
          <w:p w:rsidR="00221473" w:rsidRPr="00221473" w:rsidRDefault="00221473" w:rsidP="00221473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</w:pPr>
          </w:p>
          <w:p w:rsidR="00221473" w:rsidRPr="00221473" w:rsidRDefault="00221473" w:rsidP="00221473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</w:pP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>Εκ μέρους του ΔΣ,</w:t>
            </w:r>
          </w:p>
          <w:p w:rsidR="00221473" w:rsidRPr="00221473" w:rsidRDefault="00221473" w:rsidP="00221473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</w:pPr>
          </w:p>
          <w:p w:rsidR="00221473" w:rsidRPr="00221473" w:rsidRDefault="00221473" w:rsidP="00221473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</w:pP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>Με εκτίμηση,</w:t>
            </w:r>
          </w:p>
          <w:p w:rsidR="00221473" w:rsidRPr="00221473" w:rsidRDefault="00221473" w:rsidP="00221473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</w:pPr>
          </w:p>
          <w:p w:rsidR="00221473" w:rsidRPr="00221473" w:rsidRDefault="00221473" w:rsidP="00221473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</w:pP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>Λεωνίδας Καλαβρυτινός</w:t>
            </w:r>
          </w:p>
          <w:p w:rsidR="00221473" w:rsidRPr="00221473" w:rsidRDefault="00221473" w:rsidP="00221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</w:pPr>
          </w:p>
          <w:p w:rsidR="00221473" w:rsidRPr="00221473" w:rsidRDefault="00221473" w:rsidP="00221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</w:pP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>Πρόεδρος ΔΣ Συλλόγου Γονέων και Κηδεμόνων</w:t>
            </w:r>
          </w:p>
          <w:p w:rsidR="00221473" w:rsidRPr="00221473" w:rsidRDefault="00221473" w:rsidP="00221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</w:pP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>μαθητριών και μαθητών Γυμνασίου Λυκείου</w:t>
            </w:r>
          </w:p>
          <w:p w:rsidR="00221473" w:rsidRPr="00221473" w:rsidRDefault="00221473" w:rsidP="00221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>Ελληνογαλλικής Σχολής "</w:t>
            </w:r>
            <w:proofErr w:type="spellStart"/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>Άγ</w:t>
            </w:r>
            <w:proofErr w:type="spellEnd"/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 xml:space="preserve">. </w:t>
            </w:r>
            <w:r w:rsidRPr="002214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Ιωσήφ" </w:t>
            </w:r>
          </w:p>
          <w:p w:rsidR="00221473" w:rsidRPr="00221473" w:rsidRDefault="00221473" w:rsidP="00221473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B022D8" w:rsidRDefault="00B022D8"/>
    <w:sectPr w:rsidR="00B022D8" w:rsidSect="00B022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473"/>
    <w:rsid w:val="00221473"/>
    <w:rsid w:val="008B673B"/>
    <w:rsid w:val="00B0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D8"/>
  </w:style>
  <w:style w:type="paragraph" w:styleId="Heading3">
    <w:name w:val="heading 3"/>
    <w:basedOn w:val="Normal"/>
    <w:link w:val="Heading3Char"/>
    <w:uiPriority w:val="9"/>
    <w:qFormat/>
    <w:rsid w:val="002214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14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221473"/>
  </w:style>
  <w:style w:type="character" w:customStyle="1" w:styleId="go">
    <w:name w:val="go"/>
    <w:basedOn w:val="DefaultParagraphFont"/>
    <w:rsid w:val="00221473"/>
  </w:style>
  <w:style w:type="character" w:styleId="Hyperlink">
    <w:name w:val="Hyperlink"/>
    <w:basedOn w:val="DefaultParagraphFont"/>
    <w:uiPriority w:val="99"/>
    <w:semiHidden/>
    <w:unhideWhenUsed/>
    <w:rsid w:val="00221473"/>
    <w:rPr>
      <w:color w:val="0000FF"/>
      <w:u w:val="single"/>
    </w:rPr>
  </w:style>
  <w:style w:type="character" w:customStyle="1" w:styleId="g3">
    <w:name w:val="g3"/>
    <w:basedOn w:val="DefaultParagraphFont"/>
    <w:rsid w:val="00221473"/>
  </w:style>
  <w:style w:type="character" w:customStyle="1" w:styleId="hb">
    <w:name w:val="hb"/>
    <w:basedOn w:val="DefaultParagraphFont"/>
    <w:rsid w:val="00221473"/>
  </w:style>
  <w:style w:type="character" w:customStyle="1" w:styleId="g2">
    <w:name w:val="g2"/>
    <w:basedOn w:val="DefaultParagraphFont"/>
    <w:rsid w:val="00221473"/>
  </w:style>
  <w:style w:type="paragraph" w:styleId="NormalWeb">
    <w:name w:val="Normal (Web)"/>
    <w:basedOn w:val="Normal"/>
    <w:uiPriority w:val="99"/>
    <w:unhideWhenUsed/>
    <w:rsid w:val="0022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4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1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43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4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58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port.google.com/mail/answer/1311182?hl=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Company>oiele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2016-10-18T13:09:00Z</dcterms:created>
  <dcterms:modified xsi:type="dcterms:W3CDTF">2016-10-18T13:10:00Z</dcterms:modified>
</cp:coreProperties>
</file>