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42D" w:rsidRPr="00A5742D" w:rsidRDefault="00A5742D" w:rsidP="00A5742D">
      <w:pPr>
        <w:shd w:val="clear" w:color="auto" w:fill="EEEEEE"/>
        <w:spacing w:before="100" w:beforeAutospacing="1" w:after="100" w:afterAutospacing="1" w:line="240" w:lineRule="auto"/>
        <w:outlineLvl w:val="0"/>
        <w:rPr>
          <w:rFonts w:ascii="PFBagueSansPro-Regular" w:eastAsia="Times New Roman" w:hAnsi="PFBagueSansPro-Regular" w:cs="Times New Roman"/>
          <w:b/>
          <w:bCs/>
          <w:color w:val="181818"/>
          <w:kern w:val="36"/>
          <w:sz w:val="48"/>
          <w:szCs w:val="48"/>
          <w:lang w:eastAsia="el-GR"/>
        </w:rPr>
      </w:pPr>
      <w:r w:rsidRPr="00A5742D">
        <w:rPr>
          <w:rFonts w:ascii="PFBagueSansPro-Regular" w:eastAsia="Times New Roman" w:hAnsi="PFBagueSansPro-Regular" w:cs="Times New Roman"/>
          <w:b/>
          <w:bCs/>
          <w:color w:val="181818"/>
          <w:kern w:val="36"/>
          <w:sz w:val="48"/>
          <w:szCs w:val="48"/>
          <w:lang w:eastAsia="el-GR"/>
        </w:rPr>
        <w:t xml:space="preserve">Εισαγγελικές έφοδοι σε σπίτια και εταιρείες για το σκάνδαλο </w:t>
      </w:r>
      <w:proofErr w:type="spellStart"/>
      <w:r w:rsidRPr="00A5742D">
        <w:rPr>
          <w:rFonts w:ascii="PFBagueSansPro-Regular" w:eastAsia="Times New Roman" w:hAnsi="PFBagueSansPro-Regular" w:cs="Times New Roman"/>
          <w:b/>
          <w:bCs/>
          <w:color w:val="181818"/>
          <w:kern w:val="36"/>
          <w:sz w:val="48"/>
          <w:szCs w:val="48"/>
          <w:lang w:eastAsia="el-GR"/>
        </w:rPr>
        <w:t>Novartis</w:t>
      </w:r>
      <w:proofErr w:type="spellEnd"/>
    </w:p>
    <w:p w:rsidR="00A5742D" w:rsidRPr="00A5742D" w:rsidRDefault="00A5742D" w:rsidP="00A5742D">
      <w:pPr>
        <w:shd w:val="clear" w:color="auto" w:fill="EEEEEE"/>
        <w:spacing w:after="0" w:line="240" w:lineRule="auto"/>
        <w:rPr>
          <w:rFonts w:ascii="PFBagueSansPro-Regular" w:eastAsia="Times New Roman" w:hAnsi="PFBagueSansPro-Regular" w:cs="Times New Roman"/>
          <w:color w:val="181818"/>
          <w:sz w:val="27"/>
          <w:szCs w:val="27"/>
          <w:lang w:eastAsia="el-GR"/>
        </w:rPr>
      </w:pPr>
      <w:r w:rsidRPr="00A5742D">
        <w:rPr>
          <w:rFonts w:ascii="PFBagueSansPro-Regular" w:eastAsia="Times New Roman" w:hAnsi="PFBagueSansPro-Regular" w:cs="Times New Roman"/>
          <w:color w:val="181818"/>
          <w:sz w:val="27"/>
          <w:szCs w:val="27"/>
          <w:lang w:eastAsia="el-GR"/>
        </w:rPr>
        <w:t>27 Ιανουαρίου 2017</w:t>
      </w:r>
    </w:p>
    <w:p w:rsidR="00A5742D" w:rsidRPr="00A5742D" w:rsidRDefault="00A5742D" w:rsidP="00A5742D">
      <w:pPr>
        <w:shd w:val="clear" w:color="auto" w:fill="EEEEEE"/>
        <w:spacing w:line="240" w:lineRule="auto"/>
        <w:rPr>
          <w:rFonts w:ascii="PFBagueSansPro-Regular" w:eastAsia="Times New Roman" w:hAnsi="PFBagueSansPro-Regular" w:cs="Times New Roman"/>
          <w:color w:val="181818"/>
          <w:sz w:val="27"/>
          <w:szCs w:val="27"/>
          <w:lang w:eastAsia="el-GR"/>
        </w:rPr>
      </w:pPr>
      <w:r w:rsidRPr="00A5742D">
        <w:rPr>
          <w:rFonts w:ascii="PFBagueSansPro-Regular" w:eastAsia="Times New Roman" w:hAnsi="PFBagueSansPro-Regular" w:cs="Times New Roman"/>
          <w:color w:val="181818"/>
          <w:sz w:val="18"/>
          <w:lang w:eastAsia="el-GR"/>
        </w:rPr>
        <w:t> 0</w:t>
      </w:r>
      <w:r w:rsidRPr="00A5742D">
        <w:rPr>
          <w:rFonts w:ascii="PFBagueSansPro-Regular" w:eastAsia="Times New Roman" w:hAnsi="PFBagueSansPro-Regular" w:cs="Times New Roman"/>
          <w:color w:val="181818"/>
          <w:sz w:val="24"/>
          <w:szCs w:val="24"/>
          <w:lang w:eastAsia="el-GR"/>
        </w:rPr>
        <w:t> </w:t>
      </w:r>
      <w:r w:rsidRPr="00A5742D">
        <w:rPr>
          <w:rFonts w:ascii="PFBagueSansPro-Regular" w:eastAsia="Times New Roman" w:hAnsi="PFBagueSansPro-Regular" w:cs="Times New Roman"/>
          <w:color w:val="181818"/>
          <w:sz w:val="18"/>
          <w:lang w:eastAsia="el-GR"/>
        </w:rPr>
        <w:t> 1271</w:t>
      </w:r>
      <w:r w:rsidRPr="00A5742D">
        <w:rPr>
          <w:rFonts w:ascii="PFBagueSansPro-Regular" w:eastAsia="Times New Roman" w:hAnsi="PFBagueSansPro-Regular" w:cs="Times New Roman"/>
          <w:color w:val="181818"/>
          <w:sz w:val="24"/>
          <w:szCs w:val="24"/>
          <w:lang w:eastAsia="el-GR"/>
        </w:rPr>
        <w:t> </w:t>
      </w:r>
      <w:hyperlink r:id="rId4" w:anchor="comments_463913" w:history="1">
        <w:r w:rsidRPr="00A5742D">
          <w:rPr>
            <w:rFonts w:ascii="PFBagueSansPro-Regular" w:eastAsia="Times New Roman" w:hAnsi="PFBagueSansPro-Regular" w:cs="Times New Roman"/>
            <w:color w:val="181818"/>
            <w:sz w:val="18"/>
            <w:u w:val="single"/>
            <w:lang w:eastAsia="el-GR"/>
          </w:rPr>
          <w:t> 7</w:t>
        </w:r>
      </w:hyperlink>
    </w:p>
    <w:p w:rsidR="00A5742D" w:rsidRPr="00A5742D" w:rsidRDefault="00A5742D" w:rsidP="00A5742D">
      <w:pPr>
        <w:shd w:val="clear" w:color="auto" w:fill="EEEEEE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hyperlink r:id="rId5" w:tgtFrame="_blank" w:tooltip="Share on Facebook" w:history="1">
        <w:r w:rsidRPr="00A5742D">
          <w:rPr>
            <w:rFonts w:ascii="PFBagueSansPro-Regular" w:eastAsia="Times New Roman" w:hAnsi="PFBagueSansPro-Regular" w:cs="Times New Roman"/>
            <w:color w:val="3B5998"/>
            <w:sz w:val="21"/>
            <w:u w:val="single"/>
            <w:lang w:eastAsia="el-GR"/>
          </w:rPr>
          <w:t> </w:t>
        </w:r>
        <w:proofErr w:type="spellStart"/>
        <w:r w:rsidRPr="00A5742D">
          <w:rPr>
            <w:rFonts w:ascii="PFBagueSansPro-Regular" w:eastAsia="Times New Roman" w:hAnsi="PFBagueSansPro-Regular" w:cs="Times New Roman"/>
            <w:color w:val="FFFFFF"/>
            <w:sz w:val="21"/>
            <w:lang w:eastAsia="el-GR"/>
          </w:rPr>
          <w:t>Facebook</w:t>
        </w:r>
        <w:proofErr w:type="spellEnd"/>
      </w:hyperlink>
      <w:hyperlink r:id="rId6" w:tgtFrame="_blank" w:tooltip="Share on Twitter" w:history="1">
        <w:r w:rsidRPr="00A5742D">
          <w:rPr>
            <w:rFonts w:ascii="PFBagueSansPro-Regular" w:eastAsia="Times New Roman" w:hAnsi="PFBagueSansPro-Regular" w:cs="Times New Roman"/>
            <w:color w:val="1FC1F1"/>
            <w:sz w:val="21"/>
            <w:u w:val="single"/>
            <w:lang w:eastAsia="el-GR"/>
          </w:rPr>
          <w:t> </w:t>
        </w:r>
        <w:proofErr w:type="spellStart"/>
        <w:r w:rsidRPr="00A5742D">
          <w:rPr>
            <w:rFonts w:ascii="PFBagueSansPro-Regular" w:eastAsia="Times New Roman" w:hAnsi="PFBagueSansPro-Regular" w:cs="Times New Roman"/>
            <w:color w:val="FFFFFF"/>
            <w:sz w:val="21"/>
            <w:lang w:eastAsia="el-GR"/>
          </w:rPr>
          <w:t>Twitter</w:t>
        </w:r>
        <w:proofErr w:type="spellEnd"/>
      </w:hyperlink>
    </w:p>
    <w:p w:rsidR="00A5742D" w:rsidRPr="00A5742D" w:rsidRDefault="00A5742D" w:rsidP="00A5742D">
      <w:pPr>
        <w:shd w:val="clear" w:color="auto" w:fill="EEEEEE"/>
        <w:spacing w:after="45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el-GR"/>
        </w:rPr>
      </w:pPr>
      <w:r w:rsidRPr="00A5742D">
        <w:rPr>
          <w:rFonts w:ascii="PFBagueSansPro-Regular" w:eastAsia="Times New Roman" w:hAnsi="PFBagueSansPro-Regular" w:cs="Times New Roman"/>
          <w:b/>
          <w:bCs/>
          <w:color w:val="FF0000"/>
          <w:sz w:val="27"/>
          <w:lang w:eastAsia="el-GR"/>
        </w:rPr>
        <w:t xml:space="preserve">Του Πέτρου </w:t>
      </w:r>
      <w:proofErr w:type="spellStart"/>
      <w:r w:rsidRPr="00A5742D">
        <w:rPr>
          <w:rFonts w:ascii="PFBagueSansPro-Regular" w:eastAsia="Times New Roman" w:hAnsi="PFBagueSansPro-Regular" w:cs="Times New Roman"/>
          <w:b/>
          <w:bCs/>
          <w:color w:val="FF0000"/>
          <w:sz w:val="27"/>
          <w:lang w:eastAsia="el-GR"/>
        </w:rPr>
        <w:t>Κουσουλού</w:t>
      </w:r>
      <w:proofErr w:type="spellEnd"/>
    </w:p>
    <w:p w:rsidR="00A5742D" w:rsidRPr="00A5742D" w:rsidRDefault="00A5742D" w:rsidP="00A5742D">
      <w:pPr>
        <w:shd w:val="clear" w:color="auto" w:fill="EEEEEE"/>
        <w:spacing w:after="450" w:line="240" w:lineRule="auto"/>
        <w:rPr>
          <w:rFonts w:ascii="PFBagueSansPro-Regular" w:eastAsia="Times New Roman" w:hAnsi="PFBagueSansPro-Regular" w:cs="Times New Roman"/>
          <w:color w:val="212121"/>
          <w:sz w:val="27"/>
          <w:szCs w:val="27"/>
          <w:lang w:eastAsia="el-GR"/>
        </w:rPr>
      </w:pPr>
      <w:r w:rsidRPr="00A5742D">
        <w:rPr>
          <w:rFonts w:ascii="PFBagueSansPro-Regular" w:eastAsia="Times New Roman" w:hAnsi="PFBagueSansPro-Regular" w:cs="Times New Roman"/>
          <w:b/>
          <w:bCs/>
          <w:color w:val="212121"/>
          <w:sz w:val="27"/>
          <w:lang w:eastAsia="el-GR"/>
        </w:rPr>
        <w:t xml:space="preserve">Εντολή για εφόδους σε σπίτια αλλά και εταιρείες ατόμων που ενδέχεται να σχετίζονται με το σκάνδαλο </w:t>
      </w:r>
      <w:proofErr w:type="spellStart"/>
      <w:r w:rsidRPr="00A5742D">
        <w:rPr>
          <w:rFonts w:ascii="PFBagueSansPro-Regular" w:eastAsia="Times New Roman" w:hAnsi="PFBagueSansPro-Regular" w:cs="Times New Roman"/>
          <w:b/>
          <w:bCs/>
          <w:color w:val="212121"/>
          <w:sz w:val="27"/>
          <w:lang w:eastAsia="el-GR"/>
        </w:rPr>
        <w:t>Novartis</w:t>
      </w:r>
      <w:proofErr w:type="spellEnd"/>
      <w:r w:rsidRPr="00A5742D">
        <w:rPr>
          <w:rFonts w:ascii="PFBagueSansPro-Regular" w:eastAsia="Times New Roman" w:hAnsi="PFBagueSansPro-Regular" w:cs="Times New Roman"/>
          <w:b/>
          <w:bCs/>
          <w:color w:val="212121"/>
          <w:sz w:val="27"/>
          <w:lang w:eastAsia="el-GR"/>
        </w:rPr>
        <w:t>, έδωσαν οι εισαγγελείς διαφθοράς που διερευνούν την υπόθεση.</w:t>
      </w:r>
    </w:p>
    <w:p w:rsidR="00A5742D" w:rsidRPr="00A5742D" w:rsidRDefault="00A5742D" w:rsidP="00A5742D">
      <w:pPr>
        <w:shd w:val="clear" w:color="auto" w:fill="EEEEEE"/>
        <w:spacing w:after="450" w:line="240" w:lineRule="auto"/>
        <w:rPr>
          <w:rFonts w:ascii="PFBagueSansPro-Regular" w:eastAsia="Times New Roman" w:hAnsi="PFBagueSansPro-Regular" w:cs="Times New Roman"/>
          <w:color w:val="212121"/>
          <w:sz w:val="27"/>
          <w:szCs w:val="27"/>
          <w:lang w:eastAsia="el-GR"/>
        </w:rPr>
      </w:pPr>
      <w:r w:rsidRPr="00A5742D">
        <w:rPr>
          <w:rFonts w:ascii="PFBagueSansPro-Regular" w:eastAsia="Times New Roman" w:hAnsi="PFBagueSansPro-Regular" w:cs="Times New Roman"/>
          <w:color w:val="212121"/>
          <w:sz w:val="27"/>
          <w:szCs w:val="27"/>
          <w:lang w:eastAsia="el-GR"/>
        </w:rPr>
        <w:t>Συγκεκριμένα, την περασμένη Δευτέρα και Τρίτη, </w:t>
      </w:r>
      <w:r w:rsidRPr="00A5742D">
        <w:rPr>
          <w:rFonts w:ascii="PFBagueSansPro-Regular" w:eastAsia="Times New Roman" w:hAnsi="PFBagueSansPro-Regular" w:cs="Times New Roman"/>
          <w:b/>
          <w:bCs/>
          <w:color w:val="212121"/>
          <w:sz w:val="27"/>
          <w:lang w:eastAsia="el-GR"/>
        </w:rPr>
        <w:t>κάτω από άκρα μυστικότητα</w:t>
      </w:r>
      <w:r w:rsidRPr="00A5742D">
        <w:rPr>
          <w:rFonts w:ascii="PFBagueSansPro-Regular" w:eastAsia="Times New Roman" w:hAnsi="PFBagueSansPro-Regular" w:cs="Times New Roman"/>
          <w:color w:val="212121"/>
          <w:sz w:val="27"/>
          <w:szCs w:val="27"/>
          <w:lang w:eastAsia="el-GR"/>
        </w:rPr>
        <w:t> οι αστυνομικοί του Οικονομικού εγκλήματος, διενήργησαν περισσότερες από 30 επιτόπιες έρευνες σε σπίτια αλλά και επιχειρήσεις κατάσχοντας τιμολόγια, έγγραφα και ηλεκτρονικούς υπολογιστές.</w:t>
      </w:r>
    </w:p>
    <w:p w:rsidR="00A5742D" w:rsidRPr="00A5742D" w:rsidRDefault="00A5742D" w:rsidP="00A5742D">
      <w:pPr>
        <w:shd w:val="clear" w:color="auto" w:fill="EEEEEE"/>
        <w:spacing w:after="450" w:line="240" w:lineRule="auto"/>
        <w:rPr>
          <w:rFonts w:ascii="PFBagueSansPro-Regular" w:eastAsia="Times New Roman" w:hAnsi="PFBagueSansPro-Regular" w:cs="Times New Roman"/>
          <w:color w:val="212121"/>
          <w:sz w:val="27"/>
          <w:szCs w:val="27"/>
          <w:lang w:eastAsia="el-GR"/>
        </w:rPr>
      </w:pPr>
    </w:p>
    <w:p w:rsidR="00A5742D" w:rsidRPr="00A5742D" w:rsidRDefault="00A5742D" w:rsidP="00A5742D">
      <w:pPr>
        <w:shd w:val="clear" w:color="auto" w:fill="EEEEEE"/>
        <w:spacing w:after="450" w:line="240" w:lineRule="auto"/>
        <w:rPr>
          <w:rFonts w:ascii="PFBagueSansPro-Regular" w:eastAsia="Times New Roman" w:hAnsi="PFBagueSansPro-Regular" w:cs="Times New Roman"/>
          <w:color w:val="212121"/>
          <w:sz w:val="27"/>
          <w:szCs w:val="27"/>
          <w:lang w:eastAsia="el-GR"/>
        </w:rPr>
      </w:pPr>
      <w:r w:rsidRPr="00A5742D">
        <w:rPr>
          <w:rFonts w:ascii="PFBagueSansPro-Regular" w:eastAsia="Times New Roman" w:hAnsi="PFBagueSansPro-Regular" w:cs="Times New Roman"/>
          <w:color w:val="212121"/>
          <w:sz w:val="27"/>
          <w:szCs w:val="27"/>
          <w:lang w:eastAsia="el-GR"/>
        </w:rPr>
        <w:t>Σύμφωνα με πληροφορίες του</w:t>
      </w:r>
      <w:r w:rsidRPr="00A5742D">
        <w:rPr>
          <w:rFonts w:ascii="PFBagueSansPro-Regular" w:eastAsia="Times New Roman" w:hAnsi="PFBagueSansPro-Regular" w:cs="Times New Roman"/>
          <w:color w:val="FF0000"/>
          <w:sz w:val="27"/>
          <w:szCs w:val="27"/>
          <w:lang w:eastAsia="el-GR"/>
        </w:rPr>
        <w:t> </w:t>
      </w:r>
      <w:proofErr w:type="spellStart"/>
      <w:r w:rsidRPr="00A5742D">
        <w:rPr>
          <w:rFonts w:ascii="PFBagueSansPro-Regular" w:eastAsia="Times New Roman" w:hAnsi="PFBagueSansPro-Regular" w:cs="Times New Roman"/>
          <w:b/>
          <w:bCs/>
          <w:color w:val="FF0000"/>
          <w:sz w:val="27"/>
          <w:lang w:eastAsia="el-GR"/>
        </w:rPr>
        <w:t>Ereportaz</w:t>
      </w:r>
      <w:proofErr w:type="spellEnd"/>
      <w:r w:rsidRPr="00A5742D">
        <w:rPr>
          <w:rFonts w:ascii="PFBagueSansPro-Regular" w:eastAsia="Times New Roman" w:hAnsi="PFBagueSansPro-Regular" w:cs="Times New Roman"/>
          <w:b/>
          <w:bCs/>
          <w:color w:val="FF0000"/>
          <w:sz w:val="27"/>
          <w:lang w:eastAsia="el-GR"/>
        </w:rPr>
        <w:t>, </w:t>
      </w:r>
      <w:r w:rsidRPr="00A5742D">
        <w:rPr>
          <w:rFonts w:ascii="PFBagueSansPro-Regular" w:eastAsia="Times New Roman" w:hAnsi="PFBagueSansPro-Regular" w:cs="Times New Roman"/>
          <w:color w:val="212121"/>
          <w:sz w:val="27"/>
          <w:szCs w:val="27"/>
          <w:lang w:eastAsia="el-GR"/>
        </w:rPr>
        <w:t>οι αστυνομικοί αναγκάστηκαν να σπάσουν λουκέτα προκειμένου να μπορέσουν να μπουν σε εταιρείες ατόμων, η ανάμειξη των οποίων εξετάζεται από τις εισαγγελικές Αρχές. Όπως είμαστε σε θέση να γνωρίζουμε, ο ακριβής αριθμών των εταιρειών αλλά και των ιδιωτών στους οποίους πραγματοποιήθηκε η έρευνα ξεπερνά τους τριάντα.</w:t>
      </w:r>
    </w:p>
    <w:p w:rsidR="00A5742D" w:rsidRPr="00A5742D" w:rsidRDefault="00A5742D" w:rsidP="00A5742D">
      <w:pPr>
        <w:shd w:val="clear" w:color="auto" w:fill="EEEEEE"/>
        <w:spacing w:after="450" w:line="240" w:lineRule="auto"/>
        <w:rPr>
          <w:rFonts w:ascii="PFBagueSansPro-Regular" w:eastAsia="Times New Roman" w:hAnsi="PFBagueSansPro-Regular" w:cs="Times New Roman"/>
          <w:color w:val="212121"/>
          <w:sz w:val="27"/>
          <w:szCs w:val="27"/>
          <w:lang w:eastAsia="el-GR"/>
        </w:rPr>
      </w:pPr>
      <w:r w:rsidRPr="00A5742D">
        <w:rPr>
          <w:rFonts w:ascii="PFBagueSansPro-Regular" w:eastAsia="Times New Roman" w:hAnsi="PFBagueSansPro-Regular" w:cs="Times New Roman"/>
          <w:color w:val="212121"/>
          <w:sz w:val="27"/>
          <w:szCs w:val="27"/>
          <w:lang w:eastAsia="el-GR"/>
        </w:rPr>
        <w:t>Οι αστυνομικοί εισέβαλαν σε σπίτια πρώην κρατικών υπαλλήλων, σε επιχειρήσεις, αλλά και σε οικίες καθηγητών, ιατρών.</w:t>
      </w:r>
    </w:p>
    <w:p w:rsidR="00A5742D" w:rsidRPr="00A5742D" w:rsidRDefault="00A5742D" w:rsidP="00A5742D">
      <w:pPr>
        <w:shd w:val="clear" w:color="auto" w:fill="EEEEEE"/>
        <w:spacing w:before="100" w:beforeAutospacing="1" w:after="100" w:afterAutospacing="1" w:line="240" w:lineRule="auto"/>
        <w:outlineLvl w:val="2"/>
        <w:rPr>
          <w:rFonts w:ascii="PFBagueSansPro-Regular" w:eastAsia="Times New Roman" w:hAnsi="PFBagueSansPro-Regular" w:cs="Times New Roman"/>
          <w:b/>
          <w:bCs/>
          <w:color w:val="181818"/>
          <w:sz w:val="27"/>
          <w:szCs w:val="27"/>
          <w:lang w:eastAsia="el-GR"/>
        </w:rPr>
      </w:pPr>
      <w:r w:rsidRPr="00A5742D">
        <w:rPr>
          <w:rFonts w:ascii="PFBagueSansPro-Regular" w:eastAsia="Times New Roman" w:hAnsi="PFBagueSansPro-Regular" w:cs="Times New Roman"/>
          <w:b/>
          <w:bCs/>
          <w:color w:val="FF0000"/>
          <w:sz w:val="27"/>
          <w:szCs w:val="27"/>
          <w:lang w:eastAsia="el-GR"/>
        </w:rPr>
        <w:t>Έλεγχος σε πρώην διοικητή του ΕΟΦ – ______- ________ ________</w:t>
      </w:r>
    </w:p>
    <w:p w:rsidR="00A5742D" w:rsidRPr="00A5742D" w:rsidRDefault="00A5742D" w:rsidP="00A5742D">
      <w:pPr>
        <w:shd w:val="clear" w:color="auto" w:fill="EEEEEE"/>
        <w:spacing w:after="450" w:line="240" w:lineRule="auto"/>
        <w:rPr>
          <w:rFonts w:ascii="PFBagueSansPro-Regular" w:eastAsia="Times New Roman" w:hAnsi="PFBagueSansPro-Regular" w:cs="Times New Roman"/>
          <w:color w:val="212121"/>
          <w:sz w:val="27"/>
          <w:szCs w:val="27"/>
          <w:lang w:eastAsia="el-GR"/>
        </w:rPr>
      </w:pPr>
      <w:r w:rsidRPr="00A5742D">
        <w:rPr>
          <w:rFonts w:ascii="PFBagueSansPro-Regular" w:eastAsia="Times New Roman" w:hAnsi="PFBagueSansPro-Regular" w:cs="Times New Roman"/>
          <w:color w:val="212121"/>
          <w:sz w:val="27"/>
          <w:szCs w:val="27"/>
          <w:lang w:eastAsia="el-GR"/>
        </w:rPr>
        <w:t>Σύμφωνα με ασφαλείς πληροφορίες του</w:t>
      </w:r>
      <w:r w:rsidRPr="00A5742D">
        <w:rPr>
          <w:rFonts w:ascii="PFBagueSansPro-Regular" w:eastAsia="Times New Roman" w:hAnsi="PFBagueSansPro-Regular" w:cs="Times New Roman"/>
          <w:b/>
          <w:bCs/>
          <w:color w:val="FF0000"/>
          <w:sz w:val="27"/>
          <w:lang w:eastAsia="el-GR"/>
        </w:rPr>
        <w:t> </w:t>
      </w:r>
      <w:proofErr w:type="spellStart"/>
      <w:r w:rsidRPr="00A5742D">
        <w:rPr>
          <w:rFonts w:ascii="PFBagueSansPro-Regular" w:eastAsia="Times New Roman" w:hAnsi="PFBagueSansPro-Regular" w:cs="Times New Roman"/>
          <w:b/>
          <w:bCs/>
          <w:color w:val="FF0000"/>
          <w:sz w:val="27"/>
          <w:lang w:eastAsia="el-GR"/>
        </w:rPr>
        <w:t>ereportaz</w:t>
      </w:r>
      <w:proofErr w:type="spellEnd"/>
      <w:r w:rsidRPr="00A5742D">
        <w:rPr>
          <w:rFonts w:ascii="PFBagueSansPro-Regular" w:eastAsia="Times New Roman" w:hAnsi="PFBagueSansPro-Regular" w:cs="Times New Roman"/>
          <w:color w:val="FF0000"/>
          <w:sz w:val="27"/>
          <w:szCs w:val="27"/>
          <w:lang w:eastAsia="el-GR"/>
        </w:rPr>
        <w:t>, </w:t>
      </w:r>
      <w:r w:rsidRPr="00A5742D">
        <w:rPr>
          <w:rFonts w:ascii="PFBagueSansPro-Regular" w:eastAsia="Times New Roman" w:hAnsi="PFBagueSansPro-Regular" w:cs="Times New Roman"/>
          <w:color w:val="333333"/>
          <w:sz w:val="27"/>
          <w:szCs w:val="27"/>
          <w:lang w:eastAsia="el-GR"/>
        </w:rPr>
        <w:t>η</w:t>
      </w:r>
      <w:r w:rsidRPr="00A5742D">
        <w:rPr>
          <w:rFonts w:ascii="PFBagueSansPro-Regular" w:eastAsia="Times New Roman" w:hAnsi="PFBagueSansPro-Regular" w:cs="Times New Roman"/>
          <w:color w:val="FF0000"/>
          <w:sz w:val="27"/>
          <w:szCs w:val="27"/>
          <w:lang w:eastAsia="el-GR"/>
        </w:rPr>
        <w:t> </w:t>
      </w:r>
      <w:r w:rsidRPr="00A5742D">
        <w:rPr>
          <w:rFonts w:ascii="PFBagueSansPro-Regular" w:eastAsia="Times New Roman" w:hAnsi="PFBagueSansPro-Regular" w:cs="Times New Roman"/>
          <w:color w:val="333333"/>
          <w:sz w:val="27"/>
          <w:szCs w:val="27"/>
          <w:lang w:eastAsia="el-GR"/>
        </w:rPr>
        <w:t>εντολή των Εισαγγελικών Αρχών, αφορούσε έρευνα στην έδρα πρώην βουλευτή του ΠΑΣΟΚ και πρώην διοικητή του ΕΟΦ, ο οποίος φέρεται να είχε σχέσεις με τον _________.</w:t>
      </w:r>
    </w:p>
    <w:p w:rsidR="00A5742D" w:rsidRPr="00A5742D" w:rsidRDefault="00A5742D" w:rsidP="00A5742D">
      <w:pPr>
        <w:shd w:val="clear" w:color="auto" w:fill="EEEEEE"/>
        <w:spacing w:after="450" w:line="240" w:lineRule="auto"/>
        <w:rPr>
          <w:rFonts w:ascii="PFBagueSansPro-Regular" w:eastAsia="Times New Roman" w:hAnsi="PFBagueSansPro-Regular" w:cs="Times New Roman"/>
          <w:color w:val="212121"/>
          <w:sz w:val="27"/>
          <w:szCs w:val="27"/>
          <w:lang w:eastAsia="el-GR"/>
        </w:rPr>
      </w:pPr>
      <w:r w:rsidRPr="00A5742D">
        <w:rPr>
          <w:rFonts w:ascii="PFBagueSansPro-Regular" w:eastAsia="Times New Roman" w:hAnsi="PFBagueSansPro-Regular" w:cs="Times New Roman"/>
          <w:color w:val="333333"/>
          <w:sz w:val="27"/>
          <w:szCs w:val="27"/>
          <w:lang w:eastAsia="el-GR"/>
        </w:rPr>
        <w:lastRenderedPageBreak/>
        <w:t>Από την έρευνα </w:t>
      </w:r>
      <w:r w:rsidRPr="00A5742D">
        <w:rPr>
          <w:rFonts w:ascii="PFBagueSansPro-Regular" w:eastAsia="Times New Roman" w:hAnsi="PFBagueSansPro-Regular" w:cs="Times New Roman"/>
          <w:b/>
          <w:bCs/>
          <w:color w:val="333333"/>
          <w:sz w:val="27"/>
          <w:lang w:eastAsia="el-GR"/>
        </w:rPr>
        <w:t>κατασχέθηκαν</w:t>
      </w:r>
      <w:r w:rsidRPr="00A5742D">
        <w:rPr>
          <w:rFonts w:ascii="PFBagueSansPro-Regular" w:eastAsia="Times New Roman" w:hAnsi="PFBagueSansPro-Regular" w:cs="Times New Roman"/>
          <w:color w:val="333333"/>
          <w:sz w:val="27"/>
          <w:szCs w:val="27"/>
          <w:lang w:eastAsia="el-GR"/>
        </w:rPr>
        <w:t> τόσο έγγραφα αλλά και ο σκληρός δίσκος των υπολογιστών.</w:t>
      </w:r>
      <w:r w:rsidRPr="00A5742D">
        <w:rPr>
          <w:rFonts w:ascii="PFBagueSansPro-Regular" w:eastAsia="Times New Roman" w:hAnsi="PFBagueSansPro-Regular" w:cs="Times New Roman"/>
          <w:color w:val="333333"/>
          <w:sz w:val="27"/>
          <w:szCs w:val="27"/>
          <w:lang w:eastAsia="el-GR"/>
        </w:rPr>
        <w:br/>
      </w:r>
    </w:p>
    <w:p w:rsidR="00A5742D" w:rsidRPr="00A5742D" w:rsidRDefault="00A5742D" w:rsidP="00A5742D">
      <w:pPr>
        <w:shd w:val="clear" w:color="auto" w:fill="EEEEEE"/>
        <w:spacing w:after="450" w:line="240" w:lineRule="auto"/>
        <w:rPr>
          <w:rFonts w:ascii="PFBagueSansPro-Regular" w:eastAsia="Times New Roman" w:hAnsi="PFBagueSansPro-Regular" w:cs="Times New Roman"/>
          <w:color w:val="212121"/>
          <w:sz w:val="27"/>
          <w:szCs w:val="27"/>
          <w:lang w:eastAsia="el-GR"/>
        </w:rPr>
      </w:pPr>
      <w:r w:rsidRPr="00A5742D">
        <w:rPr>
          <w:rFonts w:ascii="PFBagueSansPro-Regular" w:eastAsia="Times New Roman" w:hAnsi="PFBagueSansPro-Regular" w:cs="Times New Roman"/>
          <w:color w:val="212121"/>
          <w:sz w:val="27"/>
          <w:szCs w:val="27"/>
          <w:lang w:eastAsia="el-GR"/>
        </w:rPr>
        <w:t>Εκτός από τον </w:t>
      </w:r>
      <w:r w:rsidRPr="00A5742D">
        <w:rPr>
          <w:rFonts w:ascii="PFBagueSansPro-Regular" w:eastAsia="Times New Roman" w:hAnsi="PFBagueSansPro-Regular" w:cs="Times New Roman"/>
          <w:color w:val="333333"/>
          <w:sz w:val="27"/>
          <w:szCs w:val="27"/>
          <w:lang w:eastAsia="el-GR"/>
        </w:rPr>
        <w:t>πρώην διοικητή του ΕΟΦ</w:t>
      </w:r>
      <w:r w:rsidRPr="00A5742D">
        <w:rPr>
          <w:rFonts w:ascii="PFBagueSansPro-Regular" w:eastAsia="Times New Roman" w:hAnsi="PFBagueSansPro-Regular" w:cs="Times New Roman"/>
          <w:color w:val="212121"/>
          <w:sz w:val="27"/>
          <w:szCs w:val="27"/>
          <w:lang w:eastAsia="el-GR"/>
        </w:rPr>
        <w:t>, οι αστυνομικοί διερεύνησαν και την οικία της καθηγήτριας κ</w:t>
      </w:r>
      <w:r w:rsidRPr="00A5742D">
        <w:rPr>
          <w:rFonts w:ascii="PFBagueSansPro-Regular" w:eastAsia="Times New Roman" w:hAnsi="PFBagueSansPro-Regular" w:cs="Times New Roman"/>
          <w:b/>
          <w:bCs/>
          <w:color w:val="212121"/>
          <w:sz w:val="27"/>
          <w:lang w:eastAsia="el-GR"/>
        </w:rPr>
        <w:t>. ________</w:t>
      </w:r>
      <w:r w:rsidRPr="00A5742D">
        <w:rPr>
          <w:rFonts w:ascii="PFBagueSansPro-Regular" w:eastAsia="Times New Roman" w:hAnsi="PFBagueSansPro-Regular" w:cs="Times New Roman"/>
          <w:color w:val="212121"/>
          <w:sz w:val="27"/>
          <w:szCs w:val="27"/>
          <w:lang w:eastAsia="el-GR"/>
        </w:rPr>
        <w:t>.</w:t>
      </w:r>
    </w:p>
    <w:p w:rsidR="00A5742D" w:rsidRPr="00A5742D" w:rsidRDefault="00A5742D" w:rsidP="00A5742D">
      <w:pPr>
        <w:shd w:val="clear" w:color="auto" w:fill="EEEEEE"/>
        <w:spacing w:after="450" w:line="240" w:lineRule="auto"/>
        <w:rPr>
          <w:rFonts w:ascii="PFBagueSansPro-Regular" w:eastAsia="Times New Roman" w:hAnsi="PFBagueSansPro-Regular" w:cs="Times New Roman"/>
          <w:color w:val="212121"/>
          <w:sz w:val="27"/>
          <w:szCs w:val="27"/>
          <w:lang w:eastAsia="el-GR"/>
        </w:rPr>
      </w:pPr>
      <w:r w:rsidRPr="00A5742D">
        <w:rPr>
          <w:rFonts w:ascii="PFBagueSansPro-Regular" w:eastAsia="Times New Roman" w:hAnsi="PFBagueSansPro-Regular" w:cs="Times New Roman"/>
          <w:color w:val="212121"/>
          <w:sz w:val="27"/>
          <w:szCs w:val="27"/>
          <w:lang w:eastAsia="el-GR"/>
        </w:rPr>
        <w:t xml:space="preserve">Η _______ εμπλέκεται στην υπόθεση διοργάνωσης του συνεδρίου για τη </w:t>
      </w:r>
      <w:proofErr w:type="spellStart"/>
      <w:r w:rsidRPr="00A5742D">
        <w:rPr>
          <w:rFonts w:ascii="PFBagueSansPro-Regular" w:eastAsia="Times New Roman" w:hAnsi="PFBagueSansPro-Regular" w:cs="Times New Roman"/>
          <w:color w:val="212121"/>
          <w:sz w:val="27"/>
          <w:szCs w:val="27"/>
          <w:lang w:eastAsia="el-GR"/>
        </w:rPr>
        <w:t>Φαρμακοοικονομία</w:t>
      </w:r>
      <w:proofErr w:type="spellEnd"/>
      <w:r w:rsidRPr="00A5742D">
        <w:rPr>
          <w:rFonts w:ascii="PFBagueSansPro-Regular" w:eastAsia="Times New Roman" w:hAnsi="PFBagueSansPro-Regular" w:cs="Times New Roman"/>
          <w:color w:val="212121"/>
          <w:sz w:val="27"/>
          <w:szCs w:val="27"/>
          <w:lang w:eastAsia="el-GR"/>
        </w:rPr>
        <w:t xml:space="preserve"> από τη Διεθνή Εταιρεία </w:t>
      </w:r>
      <w:proofErr w:type="spellStart"/>
      <w:r w:rsidRPr="00A5742D">
        <w:rPr>
          <w:rFonts w:ascii="PFBagueSansPro-Regular" w:eastAsia="Times New Roman" w:hAnsi="PFBagueSansPro-Regular" w:cs="Times New Roman"/>
          <w:color w:val="212121"/>
          <w:sz w:val="27"/>
          <w:szCs w:val="27"/>
          <w:lang w:eastAsia="el-GR"/>
        </w:rPr>
        <w:t>Φαρμακοοικονομίας</w:t>
      </w:r>
      <w:proofErr w:type="spellEnd"/>
      <w:r w:rsidRPr="00A5742D">
        <w:rPr>
          <w:rFonts w:ascii="PFBagueSansPro-Regular" w:eastAsia="Times New Roman" w:hAnsi="PFBagueSansPro-Regular" w:cs="Times New Roman"/>
          <w:color w:val="212121"/>
          <w:sz w:val="27"/>
          <w:szCs w:val="27"/>
          <w:lang w:eastAsia="el-GR"/>
        </w:rPr>
        <w:t xml:space="preserve"> και Έρευνας Αποτελεσμάτων (ISPOR) που διεξήχθη το 2012 στο Βερολίνο. Πρόκειται για το διαβόητο συνέδριο στο οποίο είχαν παραστεί και υπάλληλοι του</w:t>
      </w:r>
      <w:r w:rsidRPr="00A5742D">
        <w:rPr>
          <w:rFonts w:ascii="PFBagueSansPro-Regular" w:eastAsia="Times New Roman" w:hAnsi="PFBagueSansPro-Regular" w:cs="Times New Roman"/>
          <w:b/>
          <w:bCs/>
          <w:color w:val="212121"/>
          <w:sz w:val="27"/>
          <w:lang w:eastAsia="el-GR"/>
        </w:rPr>
        <w:t> Υπουργείου Υγείας</w:t>
      </w:r>
      <w:r w:rsidRPr="00A5742D">
        <w:rPr>
          <w:rFonts w:ascii="PFBagueSansPro-Regular" w:eastAsia="Times New Roman" w:hAnsi="PFBagueSansPro-Regular" w:cs="Times New Roman"/>
          <w:color w:val="212121"/>
          <w:sz w:val="27"/>
          <w:szCs w:val="27"/>
          <w:lang w:eastAsia="el-GR"/>
        </w:rPr>
        <w:t> χωρίς να υπάρχει καν σχετική ενημέρωση. Το εν λόγω συνέδριο είχε διοργανώσει μια εταιρεία των εκπαιδευτηρίων _______ η οποία είχε πάρει χορηγίες από γνωστές φαρμακευτικές μεταξύ των οποίων και η </w:t>
      </w:r>
      <w:proofErr w:type="spellStart"/>
      <w:r w:rsidRPr="00A5742D">
        <w:rPr>
          <w:rFonts w:ascii="PFBagueSansPro-Regular" w:eastAsia="Times New Roman" w:hAnsi="PFBagueSansPro-Regular" w:cs="Times New Roman"/>
          <w:b/>
          <w:bCs/>
          <w:color w:val="212121"/>
          <w:sz w:val="27"/>
          <w:lang w:eastAsia="el-GR"/>
        </w:rPr>
        <w:t>Novartis</w:t>
      </w:r>
      <w:proofErr w:type="spellEnd"/>
      <w:r w:rsidRPr="00A5742D">
        <w:rPr>
          <w:rFonts w:ascii="PFBagueSansPro-Regular" w:eastAsia="Times New Roman" w:hAnsi="PFBagueSansPro-Regular" w:cs="Times New Roman"/>
          <w:b/>
          <w:bCs/>
          <w:color w:val="212121"/>
          <w:sz w:val="27"/>
          <w:lang w:eastAsia="el-GR"/>
        </w:rPr>
        <w:t>. Η ίδια πάντως είχε αρνηθεί οποιαδήποτε ανάμειξη της με την υπόθεση.</w:t>
      </w:r>
    </w:p>
    <w:p w:rsidR="00A5742D" w:rsidRPr="00A5742D" w:rsidRDefault="00A5742D" w:rsidP="00A5742D">
      <w:pPr>
        <w:shd w:val="clear" w:color="auto" w:fill="EEEEEE"/>
        <w:spacing w:after="450" w:line="240" w:lineRule="auto"/>
        <w:rPr>
          <w:rFonts w:ascii="PFBagueSansPro-Regular" w:eastAsia="Times New Roman" w:hAnsi="PFBagueSansPro-Regular" w:cs="Times New Roman"/>
          <w:color w:val="212121"/>
          <w:sz w:val="27"/>
          <w:szCs w:val="27"/>
          <w:lang w:eastAsia="el-GR"/>
        </w:rPr>
      </w:pPr>
      <w:r w:rsidRPr="00A5742D">
        <w:rPr>
          <w:rFonts w:ascii="PFBagueSansPro-Regular" w:eastAsia="Times New Roman" w:hAnsi="PFBagueSansPro-Regular" w:cs="Times New Roman"/>
          <w:color w:val="212121"/>
          <w:sz w:val="27"/>
          <w:szCs w:val="27"/>
          <w:lang w:eastAsia="el-GR"/>
        </w:rPr>
        <w:t>Επιπλέον, οι άνδρες της οικονομικής αστυνομίας πραγματοποίησαν έρευνα και στις εγκαταστάσεις της εφημερίδας «_____» ιδιοκτησίας του αποθανόντα πλέον _______</w:t>
      </w:r>
      <w:r w:rsidRPr="00A5742D">
        <w:rPr>
          <w:rFonts w:ascii="PFBagueSansPro-Regular" w:eastAsia="Times New Roman" w:hAnsi="PFBagueSansPro-Regular" w:cs="Times New Roman"/>
          <w:b/>
          <w:bCs/>
          <w:color w:val="212121"/>
          <w:sz w:val="27"/>
          <w:lang w:eastAsia="el-GR"/>
        </w:rPr>
        <w:t>.</w:t>
      </w:r>
      <w:r w:rsidRPr="00A5742D">
        <w:rPr>
          <w:rFonts w:ascii="PFBagueSansPro-Regular" w:eastAsia="Times New Roman" w:hAnsi="PFBagueSansPro-Regular" w:cs="Times New Roman"/>
          <w:color w:val="212121"/>
          <w:sz w:val="27"/>
          <w:szCs w:val="27"/>
          <w:lang w:eastAsia="el-GR"/>
        </w:rPr>
        <w:t xml:space="preserve">Σύμφωνα με τα στοιχεία που έχουν συλλέξει οι Αστυνομικές Αρχές, σε ορισμένες περιπτώσεις μέσω διαφόρων εκδοτών αλλά και δημοσιογράφων, η </w:t>
      </w:r>
      <w:proofErr w:type="spellStart"/>
      <w:r w:rsidRPr="00A5742D">
        <w:rPr>
          <w:rFonts w:ascii="PFBagueSansPro-Regular" w:eastAsia="Times New Roman" w:hAnsi="PFBagueSansPro-Regular" w:cs="Times New Roman"/>
          <w:color w:val="212121"/>
          <w:sz w:val="27"/>
          <w:szCs w:val="27"/>
          <w:lang w:eastAsia="el-GR"/>
        </w:rPr>
        <w:t>Novartis</w:t>
      </w:r>
      <w:proofErr w:type="spellEnd"/>
      <w:r w:rsidRPr="00A5742D">
        <w:rPr>
          <w:rFonts w:ascii="PFBagueSansPro-Regular" w:eastAsia="Times New Roman" w:hAnsi="PFBagueSansPro-Regular" w:cs="Times New Roman"/>
          <w:color w:val="212121"/>
          <w:sz w:val="27"/>
          <w:szCs w:val="27"/>
          <w:lang w:eastAsia="el-GR"/>
        </w:rPr>
        <w:t xml:space="preserve"> προσχωρούσε σε ξέπλυμα μαύρου χρήματος το οποίο γινόταν με την εξής τρόπο. Ενώ παραδείγματος χάριν φορολογούνταν ένα ποσό 10.000 ευρώ για διαφήμιση στη συνέχεια, οι δημοσιογράφοι επέστρεφαν το 30% πίσω στην εταιρεία, έτσι με αυτό τον τρόπο η εταιρεία κατάφερνε να έχει στην κατοχή της αρκετό ρευστό το οποίο χρησιμοποιούσε σε άλλου είδους συνδιαλλαγές.</w:t>
      </w:r>
    </w:p>
    <w:p w:rsidR="00A5742D" w:rsidRPr="00A5742D" w:rsidRDefault="00A5742D" w:rsidP="00A5742D">
      <w:pPr>
        <w:shd w:val="clear" w:color="auto" w:fill="EEEEEE"/>
        <w:spacing w:after="450" w:line="240" w:lineRule="auto"/>
        <w:rPr>
          <w:rFonts w:ascii="PFBagueSansPro-Regular" w:eastAsia="Times New Roman" w:hAnsi="PFBagueSansPro-Regular" w:cs="Times New Roman"/>
          <w:color w:val="212121"/>
          <w:sz w:val="27"/>
          <w:szCs w:val="27"/>
          <w:lang w:eastAsia="el-GR"/>
        </w:rPr>
      </w:pPr>
      <w:r w:rsidRPr="00A5742D">
        <w:rPr>
          <w:rFonts w:ascii="PFBagueSansPro-Regular" w:eastAsia="Times New Roman" w:hAnsi="PFBagueSansPro-Regular" w:cs="Times New Roman"/>
          <w:color w:val="212121"/>
          <w:sz w:val="27"/>
          <w:szCs w:val="27"/>
          <w:lang w:eastAsia="el-GR"/>
        </w:rPr>
        <w:t xml:space="preserve">Σύμφωνα με πληροφορίες από την έδρα της </w:t>
      </w:r>
      <w:r>
        <w:rPr>
          <w:rFonts w:ascii="PFBagueSansPro-Regular" w:eastAsia="Times New Roman" w:hAnsi="PFBagueSansPro-Regular" w:cs="Times New Roman"/>
          <w:color w:val="212121"/>
          <w:sz w:val="27"/>
          <w:szCs w:val="27"/>
          <w:lang w:eastAsia="el-GR"/>
        </w:rPr>
        <w:t xml:space="preserve">εφημερίδας κατασχέθηκαν τόσο </w:t>
      </w:r>
      <w:proofErr w:type="spellStart"/>
      <w:r>
        <w:rPr>
          <w:rFonts w:ascii="PFBagueSansPro-Regular" w:eastAsia="Times New Roman" w:hAnsi="PFBagueSansPro-Regular" w:cs="Times New Roman"/>
          <w:color w:val="212121"/>
          <w:sz w:val="27"/>
          <w:szCs w:val="27"/>
          <w:lang w:eastAsia="el-GR"/>
        </w:rPr>
        <w:t>τι</w:t>
      </w:r>
      <w:r w:rsidRPr="00A5742D">
        <w:rPr>
          <w:rFonts w:ascii="PFBagueSansPro-Regular" w:eastAsia="Times New Roman" w:hAnsi="PFBagueSansPro-Regular" w:cs="Times New Roman"/>
          <w:color w:val="212121"/>
          <w:sz w:val="27"/>
          <w:szCs w:val="27"/>
          <w:lang w:eastAsia="el-GR"/>
        </w:rPr>
        <w:t>ολόγια</w:t>
      </w:r>
      <w:proofErr w:type="spellEnd"/>
      <w:r w:rsidRPr="00A5742D">
        <w:rPr>
          <w:rFonts w:ascii="PFBagueSansPro-Regular" w:eastAsia="Times New Roman" w:hAnsi="PFBagueSansPro-Regular" w:cs="Times New Roman"/>
          <w:color w:val="212121"/>
          <w:sz w:val="27"/>
          <w:szCs w:val="27"/>
          <w:lang w:eastAsia="el-GR"/>
        </w:rPr>
        <w:t xml:space="preserve"> όσο και διάφορα αρχεία.</w:t>
      </w:r>
    </w:p>
    <w:p w:rsidR="00A5742D" w:rsidRPr="00A5742D" w:rsidRDefault="00A5742D" w:rsidP="00A5742D">
      <w:pPr>
        <w:shd w:val="clear" w:color="auto" w:fill="EEEEEE"/>
        <w:spacing w:after="450" w:line="240" w:lineRule="auto"/>
        <w:rPr>
          <w:rFonts w:ascii="PFBagueSansPro-Regular" w:eastAsia="Times New Roman" w:hAnsi="PFBagueSansPro-Regular" w:cs="Times New Roman"/>
          <w:color w:val="212121"/>
          <w:sz w:val="27"/>
          <w:szCs w:val="27"/>
          <w:lang w:eastAsia="el-GR"/>
        </w:rPr>
      </w:pPr>
      <w:r w:rsidRPr="00A5742D">
        <w:rPr>
          <w:rFonts w:ascii="PFBagueSansPro-Regular" w:eastAsia="Times New Roman" w:hAnsi="PFBagueSansPro-Regular" w:cs="Times New Roman"/>
          <w:color w:val="212121"/>
          <w:sz w:val="27"/>
          <w:szCs w:val="27"/>
          <w:lang w:eastAsia="el-GR"/>
        </w:rPr>
        <w:t xml:space="preserve">Ιδιαίτερο  ενδιαφέρον παρουσιάζει και η έρευνα που πραγματοποιήθηκε στο σπίτι του πολύ </w:t>
      </w:r>
      <w:r w:rsidRPr="00A5742D">
        <w:rPr>
          <w:rFonts w:ascii="PFBagueSansPro-Regular" w:eastAsia="Times New Roman" w:hAnsi="PFBagueSansPro-Regular" w:cs="Times New Roman"/>
          <w:b/>
          <w:bCs/>
          <w:color w:val="212121"/>
          <w:sz w:val="27"/>
          <w:lang w:eastAsia="el-GR"/>
        </w:rPr>
        <w:t>γνωστού καθηγητή ιατρικής</w:t>
      </w:r>
      <w:r w:rsidRPr="00A5742D">
        <w:rPr>
          <w:rFonts w:ascii="PFBagueSansPro-Regular" w:eastAsia="Times New Roman" w:hAnsi="PFBagueSansPro-Regular" w:cs="Times New Roman"/>
          <w:color w:val="212121"/>
          <w:sz w:val="27"/>
          <w:szCs w:val="27"/>
          <w:lang w:eastAsia="el-GR"/>
        </w:rPr>
        <w:t> και δημόσιας υγείας κ. ______ αλλά και της συζύγου του, _______________</w:t>
      </w:r>
      <w:r w:rsidRPr="00A5742D">
        <w:rPr>
          <w:rFonts w:ascii="PFBagueSansPro-Regular" w:eastAsia="Times New Roman" w:hAnsi="PFBagueSansPro-Regular" w:cs="Times New Roman"/>
          <w:b/>
          <w:bCs/>
          <w:color w:val="212121"/>
          <w:sz w:val="27"/>
          <w:lang w:eastAsia="el-GR"/>
        </w:rPr>
        <w:t>.</w:t>
      </w:r>
    </w:p>
    <w:p w:rsidR="00A5742D" w:rsidRPr="00A5742D" w:rsidRDefault="00A5742D" w:rsidP="00A5742D">
      <w:pPr>
        <w:shd w:val="clear" w:color="auto" w:fill="EEEEEE"/>
        <w:spacing w:after="450" w:line="240" w:lineRule="auto"/>
        <w:rPr>
          <w:rFonts w:ascii="PFBagueSansPro-Regular" w:eastAsia="Times New Roman" w:hAnsi="PFBagueSansPro-Regular" w:cs="Times New Roman"/>
          <w:color w:val="212121"/>
          <w:sz w:val="27"/>
          <w:szCs w:val="27"/>
          <w:lang w:eastAsia="el-GR"/>
        </w:rPr>
      </w:pPr>
    </w:p>
    <w:p w:rsidR="00A5742D" w:rsidRPr="00A5742D" w:rsidRDefault="00A5742D" w:rsidP="00A5742D">
      <w:pPr>
        <w:shd w:val="clear" w:color="auto" w:fill="EEEEEE"/>
        <w:spacing w:after="450" w:line="240" w:lineRule="auto"/>
        <w:rPr>
          <w:rFonts w:ascii="PFBagueSansPro-Regular" w:eastAsia="Times New Roman" w:hAnsi="PFBagueSansPro-Regular" w:cs="Times New Roman"/>
          <w:color w:val="212121"/>
          <w:sz w:val="27"/>
          <w:szCs w:val="27"/>
          <w:lang w:eastAsia="el-GR"/>
        </w:rPr>
      </w:pPr>
      <w:r w:rsidRPr="00A5742D">
        <w:rPr>
          <w:rFonts w:ascii="PFBagueSansPro-Regular" w:eastAsia="Times New Roman" w:hAnsi="PFBagueSansPro-Regular" w:cs="Times New Roman"/>
          <w:b/>
          <w:bCs/>
          <w:color w:val="212121"/>
          <w:sz w:val="27"/>
          <w:lang w:eastAsia="el-GR"/>
        </w:rPr>
        <w:t>Το</w:t>
      </w:r>
      <w:r w:rsidRPr="00A5742D">
        <w:rPr>
          <w:rFonts w:ascii="PFBagueSansPro-Regular" w:eastAsia="Times New Roman" w:hAnsi="PFBagueSansPro-Regular" w:cs="Times New Roman"/>
          <w:b/>
          <w:bCs/>
          <w:color w:val="FF0000"/>
          <w:sz w:val="27"/>
          <w:lang w:eastAsia="el-GR"/>
        </w:rPr>
        <w:t> </w:t>
      </w:r>
      <w:proofErr w:type="spellStart"/>
      <w:r w:rsidRPr="00A5742D">
        <w:rPr>
          <w:rFonts w:ascii="PFBagueSansPro-Regular" w:eastAsia="Times New Roman" w:hAnsi="PFBagueSansPro-Regular" w:cs="Times New Roman"/>
          <w:b/>
          <w:bCs/>
          <w:color w:val="FF0000"/>
          <w:sz w:val="27"/>
          <w:lang w:eastAsia="el-GR"/>
        </w:rPr>
        <w:t>Ereportaz</w:t>
      </w:r>
      <w:proofErr w:type="spellEnd"/>
      <w:r w:rsidRPr="00A5742D">
        <w:rPr>
          <w:rFonts w:ascii="PFBagueSansPro-Regular" w:eastAsia="Times New Roman" w:hAnsi="PFBagueSansPro-Regular" w:cs="Times New Roman"/>
          <w:b/>
          <w:bCs/>
          <w:color w:val="FF0000"/>
          <w:sz w:val="27"/>
          <w:lang w:eastAsia="el-GR"/>
        </w:rPr>
        <w:t> </w:t>
      </w:r>
      <w:r w:rsidRPr="00A5742D">
        <w:rPr>
          <w:rFonts w:ascii="PFBagueSansPro-Regular" w:eastAsia="Times New Roman" w:hAnsi="PFBagueSansPro-Regular" w:cs="Times New Roman"/>
          <w:color w:val="212121"/>
          <w:sz w:val="27"/>
          <w:szCs w:val="27"/>
          <w:lang w:eastAsia="el-GR"/>
        </w:rPr>
        <w:t xml:space="preserve">είχε αποκαλύψει ότι σημαίνοντα ρόλο στην υπόθεση της </w:t>
      </w:r>
      <w:proofErr w:type="spellStart"/>
      <w:r w:rsidRPr="00A5742D">
        <w:rPr>
          <w:rFonts w:ascii="PFBagueSansPro-Regular" w:eastAsia="Times New Roman" w:hAnsi="PFBagueSansPro-Regular" w:cs="Times New Roman"/>
          <w:color w:val="212121"/>
          <w:sz w:val="27"/>
          <w:szCs w:val="27"/>
          <w:lang w:eastAsia="el-GR"/>
        </w:rPr>
        <w:t>Novartis</w:t>
      </w:r>
      <w:proofErr w:type="spellEnd"/>
      <w:r w:rsidRPr="00A5742D">
        <w:rPr>
          <w:rFonts w:ascii="PFBagueSansPro-Regular" w:eastAsia="Times New Roman" w:hAnsi="PFBagueSansPro-Regular" w:cs="Times New Roman"/>
          <w:color w:val="212121"/>
          <w:sz w:val="27"/>
          <w:szCs w:val="27"/>
          <w:lang w:eastAsia="el-GR"/>
        </w:rPr>
        <w:t xml:space="preserve"> είχε διαδραματίσει και η </w:t>
      </w:r>
      <w:r w:rsidRPr="00A5742D">
        <w:rPr>
          <w:rFonts w:ascii="PFBagueSansPro-Regular" w:eastAsia="Times New Roman" w:hAnsi="PFBagueSansPro-Regular" w:cs="Times New Roman"/>
          <w:b/>
          <w:bCs/>
          <w:color w:val="212121"/>
          <w:sz w:val="27"/>
          <w:lang w:eastAsia="el-GR"/>
        </w:rPr>
        <w:t>____________</w:t>
      </w:r>
      <w:r w:rsidRPr="00A5742D">
        <w:rPr>
          <w:rFonts w:ascii="PFBagueSansPro-Regular" w:eastAsia="Times New Roman" w:hAnsi="PFBagueSansPro-Regular" w:cs="Times New Roman"/>
          <w:color w:val="212121"/>
          <w:sz w:val="27"/>
          <w:szCs w:val="27"/>
          <w:lang w:eastAsia="el-GR"/>
        </w:rPr>
        <w:t xml:space="preserve">, η οποία διοργάνωνε πολλά ιατρικά συνέδρια ενώ ήταν παράλληλα υπεύθυνη και για τη χάραξη πολιτικής στο χώρο του φαρμάκου. Από τον χώρο της οικίας του κ. ______ </w:t>
      </w:r>
      <w:r w:rsidRPr="00A5742D">
        <w:rPr>
          <w:rFonts w:ascii="PFBagueSansPro-Regular" w:eastAsia="Times New Roman" w:hAnsi="PFBagueSansPro-Regular" w:cs="Times New Roman"/>
          <w:color w:val="212121"/>
          <w:sz w:val="27"/>
          <w:szCs w:val="27"/>
          <w:lang w:eastAsia="el-GR"/>
        </w:rPr>
        <w:lastRenderedPageBreak/>
        <w:t>κατασχέθηκαν έγγραφα και τιμολόγια τα οποία αφορούν εταιρεία της συζύγου του αλλά και υλικό από τους υπολογιστές το οποίο αναμένεται να αξιοποιηθεί από τις Αρχές.</w:t>
      </w:r>
    </w:p>
    <w:p w:rsidR="00A5742D" w:rsidRPr="00A5742D" w:rsidRDefault="00A5742D" w:rsidP="00A5742D">
      <w:pPr>
        <w:shd w:val="clear" w:color="auto" w:fill="EEEEEE"/>
        <w:spacing w:after="450" w:line="240" w:lineRule="auto"/>
        <w:rPr>
          <w:rFonts w:ascii="PFBagueSansPro-Regular" w:eastAsia="Times New Roman" w:hAnsi="PFBagueSansPro-Regular" w:cs="Times New Roman"/>
          <w:color w:val="212121"/>
          <w:sz w:val="27"/>
          <w:szCs w:val="27"/>
          <w:lang w:eastAsia="el-GR"/>
        </w:rPr>
      </w:pPr>
      <w:r w:rsidRPr="00A5742D">
        <w:rPr>
          <w:rFonts w:ascii="PFBagueSansPro-Regular" w:eastAsia="Times New Roman" w:hAnsi="PFBagueSansPro-Regular" w:cs="Times New Roman"/>
          <w:color w:val="212121"/>
          <w:sz w:val="27"/>
          <w:szCs w:val="27"/>
          <w:lang w:eastAsia="el-GR"/>
        </w:rPr>
        <w:t>Πάντως ο κ.</w:t>
      </w:r>
      <w:r w:rsidRPr="00A5742D">
        <w:rPr>
          <w:rFonts w:ascii="PFBagueSansPro-Regular" w:eastAsia="Times New Roman" w:hAnsi="PFBagueSansPro-Regular" w:cs="Times New Roman"/>
          <w:b/>
          <w:bCs/>
          <w:color w:val="212121"/>
          <w:sz w:val="27"/>
          <w:lang w:eastAsia="el-GR"/>
        </w:rPr>
        <w:t> ________</w:t>
      </w:r>
      <w:r w:rsidRPr="00A5742D">
        <w:rPr>
          <w:rFonts w:ascii="PFBagueSansPro-Regular" w:eastAsia="Times New Roman" w:hAnsi="PFBagueSansPro-Regular" w:cs="Times New Roman"/>
          <w:color w:val="212121"/>
          <w:sz w:val="27"/>
          <w:szCs w:val="27"/>
          <w:lang w:eastAsia="el-GR"/>
        </w:rPr>
        <w:t>, μετά την δημοσίευση του ονόματος του </w:t>
      </w:r>
      <w:hyperlink r:id="rId7" w:history="1">
        <w:r w:rsidRPr="00A5742D">
          <w:rPr>
            <w:rFonts w:ascii="PFBagueSansPro-Regular" w:eastAsia="Times New Roman" w:hAnsi="PFBagueSansPro-Regular" w:cs="Times New Roman"/>
            <w:b/>
            <w:bCs/>
            <w:color w:val="0000FF"/>
            <w:sz w:val="27"/>
            <w:lang w:eastAsia="el-GR"/>
          </w:rPr>
          <w:t>είχε σπεύσει να βγάλει ανακοίνωση όπου διέψευδε οποιαδήποτε ανάμειξη του στο σκάνδαλο.</w:t>
        </w:r>
      </w:hyperlink>
    </w:p>
    <w:p w:rsidR="00A5742D" w:rsidRPr="00A5742D" w:rsidRDefault="00A5742D" w:rsidP="00A5742D">
      <w:pPr>
        <w:shd w:val="clear" w:color="auto" w:fill="EEEEEE"/>
        <w:spacing w:before="100" w:beforeAutospacing="1" w:after="100" w:afterAutospacing="1" w:line="240" w:lineRule="auto"/>
        <w:outlineLvl w:val="2"/>
        <w:rPr>
          <w:rFonts w:ascii="PFBagueSansPro-Regular" w:eastAsia="Times New Roman" w:hAnsi="PFBagueSansPro-Regular" w:cs="Times New Roman"/>
          <w:b/>
          <w:bCs/>
          <w:color w:val="181818"/>
          <w:sz w:val="27"/>
          <w:szCs w:val="27"/>
          <w:lang w:eastAsia="el-GR"/>
        </w:rPr>
      </w:pPr>
      <w:r w:rsidRPr="00A5742D">
        <w:rPr>
          <w:rFonts w:ascii="PFBagueSansPro-Regular" w:eastAsia="Times New Roman" w:hAnsi="PFBagueSansPro-Regular" w:cs="Times New Roman"/>
          <w:b/>
          <w:bCs/>
          <w:color w:val="FF0000"/>
          <w:sz w:val="27"/>
          <w:szCs w:val="27"/>
          <w:lang w:eastAsia="el-GR"/>
        </w:rPr>
        <w:t>Οι επόμενες κινήσεις των Εισαγγελέων</w:t>
      </w:r>
    </w:p>
    <w:p w:rsidR="00A5742D" w:rsidRPr="00A5742D" w:rsidRDefault="00A5742D" w:rsidP="00A5742D">
      <w:pPr>
        <w:shd w:val="clear" w:color="auto" w:fill="EEEEEE"/>
        <w:spacing w:after="450" w:line="240" w:lineRule="auto"/>
        <w:rPr>
          <w:rFonts w:ascii="PFBagueSansPro-Regular" w:eastAsia="Times New Roman" w:hAnsi="PFBagueSansPro-Regular" w:cs="Times New Roman"/>
          <w:color w:val="212121"/>
          <w:sz w:val="27"/>
          <w:szCs w:val="27"/>
          <w:lang w:eastAsia="el-GR"/>
        </w:rPr>
      </w:pPr>
      <w:r w:rsidRPr="00A5742D">
        <w:rPr>
          <w:rFonts w:ascii="PFBagueSansPro-Regular" w:eastAsia="Times New Roman" w:hAnsi="PFBagueSansPro-Regular" w:cs="Times New Roman"/>
          <w:color w:val="212121"/>
          <w:sz w:val="27"/>
          <w:szCs w:val="27"/>
          <w:lang w:eastAsia="el-GR"/>
        </w:rPr>
        <w:t>Αξίζει τέλος να σημειωθεί ότι οι 30 και πλέον έρευνες, πραγματοποιήθηκαν κατόπιν της αξιοποίησης των στοιχείων που έχουν στην διάθεση τους οι Αρχές μετά και τον έλεγχο που πραγματοποίησαν</w:t>
      </w:r>
      <w:r w:rsidRPr="00A5742D">
        <w:rPr>
          <w:rFonts w:ascii="PFBagueSansPro-Regular" w:eastAsia="Times New Roman" w:hAnsi="PFBagueSansPro-Regular" w:cs="Times New Roman"/>
          <w:b/>
          <w:bCs/>
          <w:color w:val="212121"/>
          <w:sz w:val="27"/>
          <w:lang w:eastAsia="el-GR"/>
        </w:rPr>
        <w:t xml:space="preserve"> στα γραφεία της </w:t>
      </w:r>
      <w:proofErr w:type="spellStart"/>
      <w:r w:rsidRPr="00A5742D">
        <w:rPr>
          <w:rFonts w:ascii="PFBagueSansPro-Regular" w:eastAsia="Times New Roman" w:hAnsi="PFBagueSansPro-Regular" w:cs="Times New Roman"/>
          <w:b/>
          <w:bCs/>
          <w:color w:val="212121"/>
          <w:sz w:val="27"/>
          <w:lang w:eastAsia="el-GR"/>
        </w:rPr>
        <w:t>Novartis</w:t>
      </w:r>
      <w:proofErr w:type="spellEnd"/>
      <w:r w:rsidRPr="00A5742D">
        <w:rPr>
          <w:rFonts w:ascii="PFBagueSansPro-Regular" w:eastAsia="Times New Roman" w:hAnsi="PFBagueSansPro-Regular" w:cs="Times New Roman"/>
          <w:b/>
          <w:bCs/>
          <w:color w:val="212121"/>
          <w:sz w:val="27"/>
          <w:lang w:eastAsia="el-GR"/>
        </w:rPr>
        <w:t>.</w:t>
      </w:r>
    </w:p>
    <w:p w:rsidR="00A5742D" w:rsidRPr="00A5742D" w:rsidRDefault="00A5742D" w:rsidP="00A5742D">
      <w:pPr>
        <w:shd w:val="clear" w:color="auto" w:fill="EEEEEE"/>
        <w:spacing w:after="450" w:line="240" w:lineRule="auto"/>
        <w:rPr>
          <w:rFonts w:ascii="PFBagueSansPro-Regular" w:eastAsia="Times New Roman" w:hAnsi="PFBagueSansPro-Regular" w:cs="Times New Roman"/>
          <w:color w:val="212121"/>
          <w:sz w:val="27"/>
          <w:szCs w:val="27"/>
          <w:lang w:eastAsia="el-GR"/>
        </w:rPr>
      </w:pPr>
      <w:r w:rsidRPr="00A5742D">
        <w:rPr>
          <w:rFonts w:ascii="PFBagueSansPro-Regular" w:eastAsia="Times New Roman" w:hAnsi="PFBagueSansPro-Regular" w:cs="Times New Roman"/>
          <w:color w:val="212121"/>
          <w:sz w:val="27"/>
          <w:szCs w:val="27"/>
          <w:lang w:eastAsia="el-GR"/>
        </w:rPr>
        <w:t xml:space="preserve">Δικαστικές πηγές αναφέρουν ότι η υπόθεση έχει πολύ δρόμο ακόμα μπροστά της , και ότι στο άμεσο μέλλον θα προσπαθήσουν να συνδέσουν τα κομμάτια του </w:t>
      </w:r>
      <w:proofErr w:type="spellStart"/>
      <w:r w:rsidRPr="00A5742D">
        <w:rPr>
          <w:rFonts w:ascii="PFBagueSansPro-Regular" w:eastAsia="Times New Roman" w:hAnsi="PFBagueSansPro-Regular" w:cs="Times New Roman"/>
          <w:color w:val="212121"/>
          <w:sz w:val="27"/>
          <w:szCs w:val="27"/>
          <w:lang w:eastAsia="el-GR"/>
        </w:rPr>
        <w:t>παζλ</w:t>
      </w:r>
      <w:proofErr w:type="spellEnd"/>
    </w:p>
    <w:p w:rsidR="00A5742D" w:rsidRPr="00A5742D" w:rsidRDefault="00A5742D" w:rsidP="00A5742D">
      <w:pPr>
        <w:shd w:val="clear" w:color="auto" w:fill="EEEEEE"/>
        <w:spacing w:after="450" w:line="240" w:lineRule="auto"/>
        <w:rPr>
          <w:rFonts w:ascii="PFBagueSansPro-Regular" w:eastAsia="Times New Roman" w:hAnsi="PFBagueSansPro-Regular" w:cs="Times New Roman"/>
          <w:color w:val="212121"/>
          <w:sz w:val="27"/>
          <w:szCs w:val="27"/>
          <w:lang w:eastAsia="el-GR"/>
        </w:rPr>
      </w:pPr>
      <w:r w:rsidRPr="00A5742D">
        <w:rPr>
          <w:rFonts w:ascii="PFBagueSansPro-Regular" w:eastAsia="Times New Roman" w:hAnsi="PFBagueSansPro-Regular" w:cs="Times New Roman"/>
          <w:color w:val="212121"/>
          <w:sz w:val="27"/>
          <w:szCs w:val="27"/>
          <w:lang w:eastAsia="el-GR"/>
        </w:rPr>
        <w:t>Οι έλληνες εισαγγελείς, εξακολουθούν να περιμένουν απαντήσεις στα αιτήματα δικαστικής συνδρομή που έχουν στείλει στις </w:t>
      </w:r>
      <w:r w:rsidRPr="00A5742D">
        <w:rPr>
          <w:rFonts w:ascii="PFBagueSansPro-Regular" w:eastAsia="Times New Roman" w:hAnsi="PFBagueSansPro-Regular" w:cs="Times New Roman"/>
          <w:b/>
          <w:bCs/>
          <w:color w:val="212121"/>
          <w:sz w:val="27"/>
          <w:lang w:eastAsia="el-GR"/>
        </w:rPr>
        <w:t>Ηνωμένες Πολιτείες,</w:t>
      </w:r>
      <w:r w:rsidRPr="00A5742D">
        <w:rPr>
          <w:rFonts w:ascii="PFBagueSansPro-Regular" w:eastAsia="Times New Roman" w:hAnsi="PFBagueSansPro-Regular" w:cs="Times New Roman"/>
          <w:color w:val="212121"/>
          <w:sz w:val="27"/>
          <w:szCs w:val="27"/>
          <w:lang w:eastAsia="el-GR"/>
        </w:rPr>
        <w:t> οι Αρχές των οποίων διερευνούν εδώ και </w:t>
      </w:r>
      <w:r w:rsidRPr="00A5742D">
        <w:rPr>
          <w:rFonts w:ascii="PFBagueSansPro-Regular" w:eastAsia="Times New Roman" w:hAnsi="PFBagueSansPro-Regular" w:cs="Times New Roman"/>
          <w:b/>
          <w:bCs/>
          <w:color w:val="212121"/>
          <w:sz w:val="27"/>
          <w:lang w:eastAsia="el-GR"/>
        </w:rPr>
        <w:t>δύο χρόνια την υπόθεση.</w:t>
      </w:r>
    </w:p>
    <w:p w:rsidR="00A5742D" w:rsidRPr="00A5742D" w:rsidRDefault="00A5742D" w:rsidP="00A5742D">
      <w:pPr>
        <w:shd w:val="clear" w:color="auto" w:fill="EEEEEE"/>
        <w:spacing w:after="450" w:line="240" w:lineRule="auto"/>
        <w:rPr>
          <w:rFonts w:ascii="PFBagueSansPro-Regular" w:eastAsia="Times New Roman" w:hAnsi="PFBagueSansPro-Regular" w:cs="Times New Roman"/>
          <w:color w:val="212121"/>
          <w:sz w:val="27"/>
          <w:szCs w:val="27"/>
          <w:lang w:eastAsia="el-GR"/>
        </w:rPr>
      </w:pPr>
      <w:r w:rsidRPr="00A5742D">
        <w:rPr>
          <w:rFonts w:ascii="PFBagueSansPro-Regular" w:eastAsia="Times New Roman" w:hAnsi="PFBagueSansPro-Regular" w:cs="Times New Roman"/>
          <w:color w:val="212121"/>
          <w:sz w:val="27"/>
          <w:szCs w:val="27"/>
          <w:lang w:eastAsia="el-GR"/>
        </w:rPr>
        <w:t>Μέχρι στιγμής οι Αμερικανοί δεν έχουν στείλει στοιχεία για να βοηθήσουν τους έλληνες εισαγγελείς, οι οποίοι διενεργούν την δική τους ξεχωριστή έρευνα.</w:t>
      </w:r>
    </w:p>
    <w:p w:rsidR="00A5742D" w:rsidRPr="00A5742D" w:rsidRDefault="00A5742D" w:rsidP="00A5742D">
      <w:pPr>
        <w:shd w:val="clear" w:color="auto" w:fill="EEEEEE"/>
        <w:spacing w:after="450" w:line="240" w:lineRule="auto"/>
        <w:rPr>
          <w:rFonts w:ascii="PFBagueSansPro-Regular" w:eastAsia="Times New Roman" w:hAnsi="PFBagueSansPro-Regular" w:cs="Times New Roman"/>
          <w:color w:val="212121"/>
          <w:sz w:val="27"/>
          <w:szCs w:val="27"/>
          <w:lang w:eastAsia="el-GR"/>
        </w:rPr>
      </w:pPr>
      <w:r w:rsidRPr="00A5742D">
        <w:rPr>
          <w:rFonts w:ascii="PFBagueSansPro-Regular" w:eastAsia="Times New Roman" w:hAnsi="PFBagueSansPro-Regular" w:cs="Times New Roman"/>
          <w:color w:val="212121"/>
          <w:sz w:val="27"/>
          <w:szCs w:val="27"/>
          <w:lang w:eastAsia="el-GR"/>
        </w:rPr>
        <w:t>Οι  εισαγγελείς θα μελετήσουν τα στοιχεία που συνέλλεξαν μετά τις έρευνες για να ρίξουν φως στην σκοτεινή αυτή υπόθεση, η οποία όπως αποκάλυψε το</w:t>
      </w:r>
      <w:r w:rsidRPr="00A5742D">
        <w:rPr>
          <w:rFonts w:ascii="PFBagueSansPro-Regular" w:eastAsia="Times New Roman" w:hAnsi="PFBagueSansPro-Regular" w:cs="Times New Roman"/>
          <w:b/>
          <w:bCs/>
          <w:color w:val="FF0000"/>
          <w:sz w:val="27"/>
          <w:lang w:eastAsia="el-GR"/>
        </w:rPr>
        <w:t> </w:t>
      </w:r>
      <w:proofErr w:type="spellStart"/>
      <w:r w:rsidRPr="00A5742D">
        <w:rPr>
          <w:rFonts w:ascii="PFBagueSansPro-Regular" w:eastAsia="Times New Roman" w:hAnsi="PFBagueSansPro-Regular" w:cs="Times New Roman"/>
          <w:b/>
          <w:bCs/>
          <w:color w:val="FF0000"/>
          <w:sz w:val="27"/>
          <w:lang w:eastAsia="el-GR"/>
        </w:rPr>
        <w:t>Ereportaz</w:t>
      </w:r>
      <w:proofErr w:type="spellEnd"/>
      <w:r w:rsidRPr="00A5742D">
        <w:rPr>
          <w:rFonts w:ascii="PFBagueSansPro-Regular" w:eastAsia="Times New Roman" w:hAnsi="PFBagueSansPro-Regular" w:cs="Times New Roman"/>
          <w:b/>
          <w:bCs/>
          <w:color w:val="212121"/>
          <w:sz w:val="27"/>
          <w:lang w:eastAsia="el-GR"/>
        </w:rPr>
        <w:t> </w:t>
      </w:r>
      <w:r w:rsidRPr="00A5742D">
        <w:rPr>
          <w:rFonts w:ascii="PFBagueSansPro-Regular" w:eastAsia="Times New Roman" w:hAnsi="PFBagueSansPro-Regular" w:cs="Times New Roman"/>
          <w:color w:val="212121"/>
          <w:sz w:val="27"/>
          <w:szCs w:val="27"/>
          <w:lang w:eastAsia="el-GR"/>
        </w:rPr>
        <w:t xml:space="preserve">ξεπερνά τα στενά όρια ενός σκανδάλου καθώς εμπλέκονται, ΜΜΕ, ιατροί, </w:t>
      </w:r>
      <w:proofErr w:type="spellStart"/>
      <w:r w:rsidRPr="00A5742D">
        <w:rPr>
          <w:rFonts w:ascii="PFBagueSansPro-Regular" w:eastAsia="Times New Roman" w:hAnsi="PFBagueSansPro-Regular" w:cs="Times New Roman"/>
          <w:color w:val="212121"/>
          <w:sz w:val="27"/>
          <w:szCs w:val="27"/>
          <w:lang w:eastAsia="el-GR"/>
        </w:rPr>
        <w:t>καθηγητές,δημοσιογράφοι</w:t>
      </w:r>
      <w:proofErr w:type="spellEnd"/>
      <w:r w:rsidRPr="00A5742D">
        <w:rPr>
          <w:rFonts w:ascii="PFBagueSansPro-Regular" w:eastAsia="Times New Roman" w:hAnsi="PFBagueSansPro-Regular" w:cs="Times New Roman"/>
          <w:color w:val="212121"/>
          <w:sz w:val="27"/>
          <w:szCs w:val="27"/>
          <w:lang w:eastAsia="el-GR"/>
        </w:rPr>
        <w:t>, εκδότες, φαρμακέμποροι, αλλά ενδεχομένως και πολιτικά πρόσωπα.</w:t>
      </w:r>
    </w:p>
    <w:p w:rsidR="00A5742D" w:rsidRPr="00A5742D" w:rsidRDefault="00A5742D" w:rsidP="00A5742D">
      <w:pPr>
        <w:shd w:val="clear" w:color="auto" w:fill="EEEEEE"/>
        <w:spacing w:after="0" w:line="240" w:lineRule="auto"/>
        <w:rPr>
          <w:rFonts w:ascii="PFBagueSansPro-Regular" w:eastAsia="Times New Roman" w:hAnsi="PFBagueSansPro-Regular" w:cs="Times New Roman"/>
          <w:color w:val="181818"/>
          <w:sz w:val="27"/>
          <w:szCs w:val="27"/>
          <w:lang w:eastAsia="el-GR"/>
        </w:rPr>
      </w:pPr>
      <w:r w:rsidRPr="00A5742D">
        <w:rPr>
          <w:rFonts w:ascii="PFBagueSansPro-Regular" w:eastAsia="Times New Roman" w:hAnsi="PFBagueSansPro-Regular" w:cs="Times New Roman"/>
          <w:color w:val="181818"/>
          <w:sz w:val="27"/>
          <w:szCs w:val="27"/>
          <w:lang w:eastAsia="el-GR"/>
        </w:rPr>
        <w:pict>
          <v:rect id="_x0000_i1025" style="width:0;height:0" o:hralign="center" o:hrstd="t" o:hr="t" fillcolor="#a0a0a0" stroked="f"/>
        </w:pict>
      </w:r>
    </w:p>
    <w:sectPr w:rsidR="00A5742D" w:rsidRPr="00A5742D" w:rsidSect="002B678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PFBagueSansPr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5742D"/>
    <w:rsid w:val="002B6789"/>
    <w:rsid w:val="00A5742D"/>
    <w:rsid w:val="00D21ABB"/>
    <w:rsid w:val="00D93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789"/>
  </w:style>
  <w:style w:type="paragraph" w:styleId="1">
    <w:name w:val="heading 1"/>
    <w:basedOn w:val="a"/>
    <w:link w:val="1Char"/>
    <w:uiPriority w:val="9"/>
    <w:qFormat/>
    <w:rsid w:val="00A574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paragraph" w:styleId="3">
    <w:name w:val="heading 3"/>
    <w:basedOn w:val="a"/>
    <w:link w:val="3Char"/>
    <w:uiPriority w:val="9"/>
    <w:qFormat/>
    <w:rsid w:val="00A574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A5742D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customStyle="1" w:styleId="3Char">
    <w:name w:val="Επικεφαλίδα 3 Char"/>
    <w:basedOn w:val="a0"/>
    <w:link w:val="3"/>
    <w:uiPriority w:val="9"/>
    <w:rsid w:val="00A5742D"/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customStyle="1" w:styleId="stats-wrap">
    <w:name w:val="stats-wrap"/>
    <w:basedOn w:val="a0"/>
    <w:rsid w:val="00A5742D"/>
  </w:style>
  <w:style w:type="character" w:customStyle="1" w:styleId="likes">
    <w:name w:val="likes"/>
    <w:basedOn w:val="a0"/>
    <w:rsid w:val="00A5742D"/>
  </w:style>
  <w:style w:type="character" w:customStyle="1" w:styleId="views">
    <w:name w:val="views"/>
    <w:basedOn w:val="a0"/>
    <w:rsid w:val="00A5742D"/>
  </w:style>
  <w:style w:type="character" w:customStyle="1" w:styleId="comments">
    <w:name w:val="comments"/>
    <w:basedOn w:val="a0"/>
    <w:rsid w:val="00A5742D"/>
  </w:style>
  <w:style w:type="character" w:styleId="-">
    <w:name w:val="Hyperlink"/>
    <w:basedOn w:val="a0"/>
    <w:uiPriority w:val="99"/>
    <w:semiHidden/>
    <w:unhideWhenUsed/>
    <w:rsid w:val="00A5742D"/>
    <w:rPr>
      <w:color w:val="0000FF"/>
      <w:u w:val="single"/>
    </w:rPr>
  </w:style>
  <w:style w:type="character" w:customStyle="1" w:styleId="xtss-social-networks">
    <w:name w:val="xtss-social-networks"/>
    <w:basedOn w:val="a0"/>
    <w:rsid w:val="00A5742D"/>
  </w:style>
  <w:style w:type="character" w:customStyle="1" w:styleId="xtss-name-inner">
    <w:name w:val="xtss-name-inner"/>
    <w:basedOn w:val="a0"/>
    <w:rsid w:val="00A5742D"/>
  </w:style>
  <w:style w:type="paragraph" w:styleId="Web">
    <w:name w:val="Normal (Web)"/>
    <w:basedOn w:val="a"/>
    <w:uiPriority w:val="99"/>
    <w:semiHidden/>
    <w:unhideWhenUsed/>
    <w:rsid w:val="00A57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A5742D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A57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A574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3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86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35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605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single" w:sz="6" w:space="15" w:color="E7E7E7"/>
                    <w:right w:val="none" w:sz="0" w:space="0" w:color="auto"/>
                  </w:divBdr>
                  <w:divsChild>
                    <w:div w:id="141243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720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214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8266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726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6530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2249500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100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39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95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63324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688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50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240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528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ereportaz.gr/ti-apanta-o-kathigitis-tis-esdi-n-mani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witter.com/intent/tweet?text=%CE%95%CE%B9%CF%83%CE%B1%CE%B3%CE%B3%CE%B5%CE%BB%CE%B9%CE%BA%CE%AD%CF%82+%CE%AD%CF%86%CE%BF%CE%B4%CE%BF%CE%B9+%CF%83%CE%B5+%CF%83%CF%80%CE%AF%CF%84%CE%B9%CE%B1+%CE%BA%CE%B1%CE%B9+%CE%B5%CF%84%CE%B1%CE%B9%CF%81%CE%B5%CE%AF%CE%B5%CF%82+%CE%B3%CE%B9%CE%B1+%CF%84%CE%BF+%CF%83%CE%BA%CE%AC%CE%BD%CE%B4%CE%B1%CE%BB%CE%BF+Novartis+-+http%3A%2F%2Fwww.ereportaz.gr%2Fisangelikes-efodi-se-spitia-ke-eteries-gia-to-skandalo-novartis%2F&amp;url=http%253A%252F%252Fwww.ereportaz.gr%252Fisangelikes-efodi-se-spitia-ke-eteries-gia-to-skandalo-novartis%252F" TargetMode="External"/><Relationship Id="rId5" Type="http://schemas.openxmlformats.org/officeDocument/2006/relationships/hyperlink" Target="http://www.facebook.com/sharer/sharer.php?u=http%3A%2F%2Fwww.ereportaz.gr%2Fisangelikes-efodi-se-spitia-ke-eteries-gia-to-skandalo-novartis%2F" TargetMode="External"/><Relationship Id="rId4" Type="http://schemas.openxmlformats.org/officeDocument/2006/relationships/hyperlink" Target="http://www.ereportaz.gr/isangelikes-efodi-se-spitia-ke-eteries-gia-to-skandalo-novartis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888</Words>
  <Characters>4800</Characters>
  <Application>Microsoft Office Word</Application>
  <DocSecurity>0</DocSecurity>
  <Lines>40</Lines>
  <Paragraphs>11</Paragraphs>
  <ScaleCrop>false</ScaleCrop>
  <Company/>
  <LinksUpToDate>false</LinksUpToDate>
  <CharactersWithSpaces>5677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1</cp:revision>
  <dcterms:created xsi:type="dcterms:W3CDTF">2018-02-07T13:37:00Z</dcterms:created>
  <dcterms:modified xsi:type="dcterms:W3CDTF">2018-02-07T13:40:00Z</dcterms:modified>
</cp:coreProperties>
</file>